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097611" w14:textId="77777777" w:rsidR="00400DDC" w:rsidRDefault="00400DDC"/>
    <w:p w14:paraId="61031A5A" w14:textId="77777777" w:rsidR="00400DDC" w:rsidRDefault="00400DDC"/>
    <w:p w14:paraId="4F16E708" w14:textId="77777777" w:rsidR="00400DDC" w:rsidRDefault="00400DDC"/>
    <w:p w14:paraId="3CA9ECCE" w14:textId="77777777" w:rsidR="00400DDC" w:rsidRDefault="00400DDC"/>
    <w:p w14:paraId="5DEE7EF0" w14:textId="77777777" w:rsidR="00400DDC" w:rsidRDefault="00400DDC"/>
    <w:p w14:paraId="2188B0CE" w14:textId="77777777" w:rsidR="00400DDC" w:rsidRDefault="00400DDC"/>
    <w:p w14:paraId="13F38CBB" w14:textId="77777777" w:rsidR="00400DDC" w:rsidRDefault="00400DDC"/>
    <w:p w14:paraId="016A96C3" w14:textId="77777777" w:rsidR="00400DDC" w:rsidRDefault="00400DDC"/>
    <w:p w14:paraId="71266C7C" w14:textId="77777777" w:rsidR="00400DDC" w:rsidRDefault="00400DDC"/>
    <w:p w14:paraId="6A1CD359" w14:textId="77777777" w:rsidR="00400DDC" w:rsidRDefault="00400DDC"/>
    <w:p w14:paraId="6EE4DDE9" w14:textId="77777777" w:rsidR="00400DDC" w:rsidRDefault="00400DDC"/>
    <w:p w14:paraId="5D223904" w14:textId="77777777" w:rsidR="00400DDC" w:rsidRDefault="00400DDC"/>
    <w:p w14:paraId="04F23496" w14:textId="77777777" w:rsidR="00400DDC" w:rsidRDefault="00400DDC"/>
    <w:p w14:paraId="5AD801B5" w14:textId="77777777" w:rsidR="00400DDC" w:rsidRDefault="00400DDC"/>
    <w:p w14:paraId="2BC664D5" w14:textId="77777777" w:rsidR="00400DDC" w:rsidRDefault="00400DDC"/>
    <w:p w14:paraId="7516FE51" w14:textId="77777777" w:rsidR="00400DDC" w:rsidRDefault="00891C69">
      <w:pPr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TEHNIČKA SPECIFIKACIJA</w:t>
      </w:r>
    </w:p>
    <w:p w14:paraId="0E275972" w14:textId="77777777" w:rsidR="00400DDC" w:rsidRDefault="00400DDC">
      <w:pPr>
        <w:jc w:val="center"/>
        <w:rPr>
          <w:rFonts w:cs="Arial"/>
          <w:b/>
          <w:sz w:val="28"/>
          <w:szCs w:val="28"/>
        </w:rPr>
      </w:pPr>
    </w:p>
    <w:p w14:paraId="169F332C" w14:textId="77777777" w:rsidR="00400DDC" w:rsidRDefault="00400DDC">
      <w:pPr>
        <w:jc w:val="center"/>
        <w:rPr>
          <w:rFonts w:cs="Arial"/>
          <w:b/>
          <w:sz w:val="28"/>
          <w:szCs w:val="28"/>
        </w:rPr>
      </w:pPr>
    </w:p>
    <w:p w14:paraId="747AE0C5" w14:textId="77777777" w:rsidR="00400DDC" w:rsidRDefault="00400DDC">
      <w:pPr>
        <w:jc w:val="center"/>
        <w:rPr>
          <w:rFonts w:cs="Arial"/>
          <w:b/>
          <w:sz w:val="28"/>
          <w:szCs w:val="28"/>
        </w:rPr>
      </w:pPr>
    </w:p>
    <w:p w14:paraId="290DD1D7" w14:textId="77777777" w:rsidR="00400DDC" w:rsidRDefault="00891C69">
      <w:pPr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OPREME I RADOVA ZA</w:t>
      </w:r>
    </w:p>
    <w:p w14:paraId="1237EAB8" w14:textId="77777777" w:rsidR="00400DDC" w:rsidRDefault="00400DDC">
      <w:pPr>
        <w:jc w:val="center"/>
        <w:rPr>
          <w:rFonts w:cs="Arial"/>
          <w:b/>
          <w:sz w:val="28"/>
          <w:szCs w:val="28"/>
        </w:rPr>
      </w:pPr>
    </w:p>
    <w:p w14:paraId="06343E82" w14:textId="77777777" w:rsidR="00400DDC" w:rsidRDefault="00891C69">
      <w:pPr>
        <w:jc w:val="center"/>
      </w:pPr>
      <w:r>
        <w:rPr>
          <w:rFonts w:cs="Arial"/>
          <w:b/>
          <w:sz w:val="28"/>
          <w:szCs w:val="28"/>
        </w:rPr>
        <w:t>ODRŽAVANJE CENTRALNIH ODAŠILJAČA I REPETITORA</w:t>
      </w:r>
    </w:p>
    <w:p w14:paraId="1D4EB468" w14:textId="77777777" w:rsidR="00400DDC" w:rsidRDefault="00400DDC"/>
    <w:p w14:paraId="6F6BAF94" w14:textId="77777777" w:rsidR="00400DDC" w:rsidRDefault="00400DDC"/>
    <w:p w14:paraId="113BAAA4" w14:textId="77777777" w:rsidR="00400DDC" w:rsidRDefault="00400DDC"/>
    <w:p w14:paraId="390E2261" w14:textId="77777777" w:rsidR="00400DDC" w:rsidRDefault="00400DDC"/>
    <w:p w14:paraId="6E49C40B" w14:textId="77777777" w:rsidR="00400DDC" w:rsidRDefault="00400DDC"/>
    <w:p w14:paraId="1EF2CDEA" w14:textId="77777777" w:rsidR="00400DDC" w:rsidRDefault="00400DDC"/>
    <w:p w14:paraId="63D23D7B" w14:textId="77777777" w:rsidR="00400DDC" w:rsidRDefault="00400DDC"/>
    <w:p w14:paraId="138D8FB9" w14:textId="77777777" w:rsidR="00400DDC" w:rsidRDefault="00400DDC"/>
    <w:p w14:paraId="38CF5F3C" w14:textId="77777777" w:rsidR="00400DDC" w:rsidRDefault="00400DDC"/>
    <w:p w14:paraId="06854F07" w14:textId="77777777" w:rsidR="00400DDC" w:rsidRDefault="00400DDC"/>
    <w:p w14:paraId="433564EF" w14:textId="77777777" w:rsidR="00400DDC" w:rsidRDefault="00400DDC"/>
    <w:p w14:paraId="726DF0CC" w14:textId="77777777" w:rsidR="00400DDC" w:rsidRDefault="00400DDC"/>
    <w:p w14:paraId="7EBBC95A" w14:textId="77777777" w:rsidR="00400DDC" w:rsidRDefault="00400DDC"/>
    <w:p w14:paraId="05287CA8" w14:textId="77777777" w:rsidR="00400DDC" w:rsidRDefault="00400DDC"/>
    <w:p w14:paraId="7D42EF5A" w14:textId="77777777" w:rsidR="00400DDC" w:rsidRDefault="00400DDC"/>
    <w:p w14:paraId="0BE543FD" w14:textId="77777777" w:rsidR="00400DDC" w:rsidRDefault="00400DDC"/>
    <w:p w14:paraId="756DF0C9" w14:textId="77777777" w:rsidR="00400DDC" w:rsidRDefault="00400DDC"/>
    <w:p w14:paraId="15BB51D9" w14:textId="77777777" w:rsidR="00400DDC" w:rsidRDefault="00400DDC"/>
    <w:p w14:paraId="4E3FAB00" w14:textId="77777777" w:rsidR="00400DDC" w:rsidRDefault="00400DDC"/>
    <w:p w14:paraId="7B900F8A" w14:textId="77777777" w:rsidR="00400DDC" w:rsidRDefault="00400DDC"/>
    <w:p w14:paraId="60B11A97" w14:textId="77777777" w:rsidR="00400DDC" w:rsidRDefault="00400DDC"/>
    <w:p w14:paraId="0555FDA2" w14:textId="77777777" w:rsidR="00400DDC" w:rsidRDefault="00400DDC"/>
    <w:p w14:paraId="4EEFDD1C" w14:textId="56EB2D8E" w:rsidR="00400DDC" w:rsidRDefault="002E464B">
      <w:pPr>
        <w:jc w:val="center"/>
      </w:pPr>
      <w:r>
        <w:t>srpanj</w:t>
      </w:r>
      <w:r w:rsidR="00891C69" w:rsidRPr="002E464B">
        <w:t xml:space="preserve"> 202</w:t>
      </w:r>
      <w:r>
        <w:t>6</w:t>
      </w:r>
      <w:r w:rsidR="00891C69" w:rsidRPr="002E464B">
        <w:t>.</w:t>
      </w:r>
    </w:p>
    <w:p w14:paraId="630249EB" w14:textId="77777777" w:rsidR="00400DDC" w:rsidRDefault="00891C69">
      <w:r>
        <w:br w:type="page"/>
      </w:r>
    </w:p>
    <w:p w14:paraId="69DAB8E6" w14:textId="77777777" w:rsidR="00400DDC" w:rsidRDefault="00891C69">
      <w:pPr>
        <w:pStyle w:val="ListParagraph"/>
        <w:ind w:left="1080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lastRenderedPageBreak/>
        <w:t xml:space="preserve">1. UVOD </w:t>
      </w:r>
    </w:p>
    <w:p w14:paraId="06F44B6A" w14:textId="77777777" w:rsidR="00400DDC" w:rsidRDefault="00400DDC">
      <w:pPr>
        <w:rPr>
          <w:rFonts w:asciiTheme="minorHAnsi" w:hAnsiTheme="minorHAnsi"/>
        </w:rPr>
      </w:pPr>
    </w:p>
    <w:p w14:paraId="64FDDEA6" w14:textId="77777777" w:rsidR="00400DDC" w:rsidRDefault="00891C69">
      <w:pPr>
        <w:ind w:firstLine="72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Gradska plinara Zagreb d.o.o. (GPZ) distribuira prirodni plin od dobavljača do korisnika na području gradova Zagreba, Zaprešića i Velike Gorice, općina </w:t>
      </w:r>
      <w:proofErr w:type="spellStart"/>
      <w:r>
        <w:rPr>
          <w:rFonts w:asciiTheme="minorHAnsi" w:hAnsiTheme="minorHAnsi"/>
        </w:rPr>
        <w:t>Brdovec</w:t>
      </w:r>
      <w:proofErr w:type="spellEnd"/>
      <w:r>
        <w:rPr>
          <w:rFonts w:asciiTheme="minorHAnsi" w:hAnsiTheme="minorHAnsi"/>
        </w:rPr>
        <w:t xml:space="preserve">, </w:t>
      </w:r>
      <w:proofErr w:type="spellStart"/>
      <w:r>
        <w:rPr>
          <w:rFonts w:asciiTheme="minorHAnsi" w:hAnsiTheme="minorHAnsi"/>
        </w:rPr>
        <w:t>Pušća</w:t>
      </w:r>
      <w:proofErr w:type="spellEnd"/>
      <w:r>
        <w:rPr>
          <w:rFonts w:asciiTheme="minorHAnsi" w:hAnsiTheme="minorHAnsi"/>
        </w:rPr>
        <w:t xml:space="preserve">, Marija Gorica i </w:t>
      </w:r>
      <w:proofErr w:type="spellStart"/>
      <w:r>
        <w:rPr>
          <w:rFonts w:asciiTheme="minorHAnsi" w:hAnsiTheme="minorHAnsi"/>
        </w:rPr>
        <w:t>Dubravica</w:t>
      </w:r>
      <w:proofErr w:type="spellEnd"/>
      <w:r>
        <w:rPr>
          <w:rFonts w:asciiTheme="minorHAnsi" w:hAnsiTheme="minorHAnsi"/>
        </w:rPr>
        <w:t>, te brine o proširenju, sigurnosti, rekonstrukciji i izgradnji distribucijskog sustava.</w:t>
      </w:r>
    </w:p>
    <w:p w14:paraId="7A536888" w14:textId="77777777" w:rsidR="00400DDC" w:rsidRDefault="00891C69">
      <w:pPr>
        <w:ind w:firstLine="72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Prirodni plin je specifičan energent koji izvorno nema boju i miris (odnosno ima slab miris) te pošto je vrlo opasan medij, nekontrolirano istjecanje prirodnog plina može biti uzrok gušenja, eksplozije ili požara.</w:t>
      </w:r>
      <w:r>
        <w:rPr>
          <w:rFonts w:asciiTheme="minorHAnsi" w:hAnsiTheme="minorHAnsi"/>
          <w:szCs w:val="22"/>
        </w:rPr>
        <w:tab/>
      </w:r>
    </w:p>
    <w:p w14:paraId="6CDE2EA0" w14:textId="77777777" w:rsidR="00400DDC" w:rsidRDefault="00891C69">
      <w:pPr>
        <w:ind w:firstLine="720"/>
        <w:jc w:val="both"/>
        <w:rPr>
          <w:rFonts w:asciiTheme="minorHAnsi" w:hAnsiTheme="minorHAnsi" w:cs="Arial"/>
          <w:szCs w:val="24"/>
          <w:lang w:eastAsia="hr-HR"/>
        </w:rPr>
      </w:pPr>
      <w:r>
        <w:rPr>
          <w:rFonts w:asciiTheme="minorHAnsi" w:hAnsiTheme="minorHAnsi" w:cs="Arial"/>
          <w:szCs w:val="24"/>
          <w:lang w:eastAsia="hr-HR"/>
        </w:rPr>
        <w:t xml:space="preserve">U svrhu sigurnog i pouzdanog rada distribucijskog sustava GPZ provodi zakonski obavezu praćenja/nadziranja rada distribucijskog sustava a što uključuje aktivnosti vezane uz elemente sustava kao što su: plinovodi, redukcijske stanice, razdjelne stanice, mjerno-redukcijske stanice, </w:t>
      </w:r>
      <w:proofErr w:type="spellStart"/>
      <w:r>
        <w:rPr>
          <w:rFonts w:asciiTheme="minorHAnsi" w:hAnsiTheme="minorHAnsi" w:cs="Arial"/>
          <w:szCs w:val="24"/>
          <w:lang w:eastAsia="hr-HR"/>
        </w:rPr>
        <w:t>odorizacijske</w:t>
      </w:r>
      <w:proofErr w:type="spellEnd"/>
      <w:r>
        <w:rPr>
          <w:rFonts w:asciiTheme="minorHAnsi" w:hAnsiTheme="minorHAnsi" w:cs="Arial"/>
          <w:szCs w:val="24"/>
          <w:lang w:eastAsia="hr-HR"/>
        </w:rPr>
        <w:t xml:space="preserve"> stanice, sustav katodne zaštite te sustav za daljinski nadzor. </w:t>
      </w:r>
    </w:p>
    <w:p w14:paraId="22AFAED5" w14:textId="77777777" w:rsidR="00400DDC" w:rsidRDefault="00891C69">
      <w:pPr>
        <w:ind w:firstLine="720"/>
        <w:jc w:val="both"/>
        <w:rPr>
          <w:rFonts w:asciiTheme="minorHAnsi" w:hAnsiTheme="minorHAnsi" w:cs="Arial"/>
          <w:szCs w:val="24"/>
          <w:lang w:eastAsia="hr-HR"/>
        </w:rPr>
      </w:pPr>
      <w:r>
        <w:rPr>
          <w:rFonts w:asciiTheme="minorHAnsi" w:hAnsiTheme="minorHAnsi" w:cs="Arial"/>
          <w:szCs w:val="24"/>
          <w:lang w:eastAsia="hr-HR"/>
        </w:rPr>
        <w:t xml:space="preserve">Također obaveza distributera je i preuzimanje prirodnog plina koji kvalitetom odgovara standardnoj kvaliteti plina propisana zakonskom regulativom. Kvaliteta plina kontinuirano se prati on-line stacionarnim </w:t>
      </w:r>
      <w:proofErr w:type="spellStart"/>
      <w:r>
        <w:rPr>
          <w:rFonts w:asciiTheme="minorHAnsi" w:hAnsiTheme="minorHAnsi" w:cs="Arial"/>
          <w:szCs w:val="24"/>
          <w:lang w:eastAsia="hr-HR"/>
        </w:rPr>
        <w:t>kromatografskim</w:t>
      </w:r>
      <w:proofErr w:type="spellEnd"/>
      <w:r>
        <w:rPr>
          <w:rFonts w:asciiTheme="minorHAnsi" w:hAnsiTheme="minorHAnsi" w:cs="Arial"/>
          <w:szCs w:val="24"/>
          <w:lang w:eastAsia="hr-HR"/>
        </w:rPr>
        <w:t xml:space="preserve"> uređajem. </w:t>
      </w:r>
    </w:p>
    <w:p w14:paraId="48D2DAD9" w14:textId="77777777" w:rsidR="00400DDC" w:rsidRDefault="00891C69">
      <w:pPr>
        <w:ind w:firstLine="720"/>
        <w:jc w:val="both"/>
        <w:rPr>
          <w:rFonts w:asciiTheme="minorHAnsi" w:hAnsiTheme="minorHAnsi" w:cs="Arial"/>
          <w:szCs w:val="24"/>
          <w:lang w:eastAsia="hr-HR"/>
        </w:rPr>
      </w:pPr>
      <w:r>
        <w:rPr>
          <w:rFonts w:asciiTheme="minorHAnsi" w:hAnsiTheme="minorHAnsi" w:cs="Arial"/>
          <w:szCs w:val="24"/>
          <w:lang w:eastAsia="hr-HR"/>
        </w:rPr>
        <w:t xml:space="preserve">GPZ-e je dužna plin </w:t>
      </w:r>
      <w:proofErr w:type="spellStart"/>
      <w:r>
        <w:rPr>
          <w:rFonts w:asciiTheme="minorHAnsi" w:hAnsiTheme="minorHAnsi" w:cs="Arial"/>
          <w:szCs w:val="24"/>
          <w:lang w:eastAsia="hr-HR"/>
        </w:rPr>
        <w:t>odorirati</w:t>
      </w:r>
      <w:proofErr w:type="spellEnd"/>
      <w:r>
        <w:rPr>
          <w:rFonts w:asciiTheme="minorHAnsi" w:hAnsiTheme="minorHAnsi" w:cs="Arial"/>
          <w:szCs w:val="24"/>
          <w:lang w:eastAsia="hr-HR"/>
        </w:rPr>
        <w:t xml:space="preserve"> te pratiti učinkovitost </w:t>
      </w:r>
      <w:proofErr w:type="spellStart"/>
      <w:r>
        <w:rPr>
          <w:rFonts w:asciiTheme="minorHAnsi" w:hAnsiTheme="minorHAnsi" w:cs="Arial"/>
          <w:szCs w:val="24"/>
          <w:lang w:eastAsia="hr-HR"/>
        </w:rPr>
        <w:t>odorizacije</w:t>
      </w:r>
      <w:proofErr w:type="spellEnd"/>
      <w:r>
        <w:rPr>
          <w:rFonts w:asciiTheme="minorHAnsi" w:hAnsiTheme="minorHAnsi" w:cs="Arial"/>
          <w:szCs w:val="24"/>
          <w:lang w:eastAsia="hr-HR"/>
        </w:rPr>
        <w:t xml:space="preserve"> sukladno odredbama posebnih zakona, propisa, normi, pravila struke i internih tehničkih akata sustava kojima se uređuju tehnički uvjeti </w:t>
      </w:r>
      <w:proofErr w:type="spellStart"/>
      <w:r>
        <w:rPr>
          <w:rFonts w:asciiTheme="minorHAnsi" w:hAnsiTheme="minorHAnsi" w:cs="Arial"/>
          <w:szCs w:val="24"/>
          <w:lang w:eastAsia="hr-HR"/>
        </w:rPr>
        <w:t>odorizacije</w:t>
      </w:r>
      <w:proofErr w:type="spellEnd"/>
      <w:r>
        <w:rPr>
          <w:rFonts w:asciiTheme="minorHAnsi" w:hAnsiTheme="minorHAnsi" w:cs="Arial"/>
          <w:szCs w:val="24"/>
          <w:lang w:eastAsia="hr-HR"/>
        </w:rPr>
        <w:t>.</w:t>
      </w:r>
    </w:p>
    <w:p w14:paraId="5C229CE2" w14:textId="77777777" w:rsidR="00400DDC" w:rsidRDefault="00891C69">
      <w:pPr>
        <w:ind w:firstLine="720"/>
        <w:jc w:val="both"/>
        <w:rPr>
          <w:rFonts w:asciiTheme="minorHAnsi" w:hAnsiTheme="minorHAnsi" w:cs="Arial"/>
          <w:szCs w:val="24"/>
          <w:lang w:eastAsia="hr-HR"/>
        </w:rPr>
      </w:pPr>
      <w:r>
        <w:rPr>
          <w:rFonts w:asciiTheme="minorHAnsi" w:hAnsiTheme="minorHAnsi" w:cs="Arial"/>
          <w:szCs w:val="24"/>
          <w:lang w:eastAsia="hr-HR"/>
        </w:rPr>
        <w:t xml:space="preserve">Obaveza GPZ-a kao operatora distribucijskog sustava je i vođenje distribucijskog sustava kao i briga o uravnoteženju distribucijskog sustava te održavanje radnih parametara distribucijskog sustav na način koji će omogućiti siguran i pouzdan rad distribucijskog sustava. </w:t>
      </w:r>
    </w:p>
    <w:p w14:paraId="36E97314" w14:textId="77777777" w:rsidR="00400DDC" w:rsidRDefault="00891C69">
      <w:pPr>
        <w:ind w:firstLine="720"/>
        <w:jc w:val="both"/>
        <w:rPr>
          <w:rFonts w:asciiTheme="minorHAnsi" w:hAnsiTheme="minorHAnsi" w:cs="Arial"/>
          <w:szCs w:val="24"/>
          <w:lang w:eastAsia="hr-HR"/>
        </w:rPr>
      </w:pPr>
      <w:r>
        <w:rPr>
          <w:rFonts w:asciiTheme="minorHAnsi" w:hAnsiTheme="minorHAnsi" w:cs="Arial"/>
          <w:szCs w:val="24"/>
          <w:lang w:eastAsia="hr-HR"/>
        </w:rPr>
        <w:t xml:space="preserve">Nadzor nad vođenjem distribucijskog sustava provodi se pomoću procesne, </w:t>
      </w:r>
    </w:p>
    <w:p w14:paraId="34F08C1A" w14:textId="77777777" w:rsidR="00400DDC" w:rsidRDefault="00891C69">
      <w:pPr>
        <w:jc w:val="both"/>
        <w:rPr>
          <w:rFonts w:asciiTheme="minorHAnsi" w:hAnsiTheme="minorHAnsi" w:cs="Arial"/>
          <w:szCs w:val="24"/>
          <w:lang w:eastAsia="hr-HR"/>
        </w:rPr>
      </w:pPr>
      <w:r>
        <w:rPr>
          <w:rFonts w:asciiTheme="minorHAnsi" w:hAnsiTheme="minorHAnsi" w:cs="Arial"/>
          <w:szCs w:val="24"/>
          <w:lang w:eastAsia="hr-HR"/>
        </w:rPr>
        <w:t>mjerne, registracijske, komunikacijske i računalno-programske opreme.</w:t>
      </w:r>
    </w:p>
    <w:p w14:paraId="0B3B8004" w14:textId="77777777" w:rsidR="00400DDC" w:rsidRDefault="00891C69">
      <w:pPr>
        <w:spacing w:before="240"/>
        <w:ind w:firstLine="720"/>
        <w:jc w:val="both"/>
        <w:rPr>
          <w:rFonts w:asciiTheme="minorHAnsi" w:hAnsiTheme="minorHAnsi" w:cs="Arial"/>
          <w:szCs w:val="24"/>
          <w:lang w:eastAsia="sl-SI"/>
        </w:rPr>
      </w:pPr>
      <w:r>
        <w:rPr>
          <w:rFonts w:asciiTheme="minorHAnsi" w:hAnsiTheme="minorHAnsi" w:cs="Arial"/>
          <w:szCs w:val="24"/>
          <w:lang w:eastAsia="sl-SI"/>
        </w:rPr>
        <w:t>Telemetrijska stanica (RTU) nalazi se u sklopu postojećih objekata plinskog sustava, a služi za mjerenje, pretvorbu i slanje/primanje radio vezom određenih parametara plinskog sustava odnosno naloga iz Distribucijskog centra. Podaci koje se nadziru i telemetrijski prenose u/iz distribucijskog centra:</w:t>
      </w:r>
    </w:p>
    <w:p w14:paraId="04AAC045" w14:textId="77777777" w:rsidR="00400DDC" w:rsidRDefault="00891C69">
      <w:pPr>
        <w:numPr>
          <w:ilvl w:val="0"/>
          <w:numId w:val="1"/>
        </w:numPr>
        <w:tabs>
          <w:tab w:val="clear" w:pos="720"/>
          <w:tab w:val="left" w:pos="1800"/>
          <w:tab w:val="left" w:pos="3240"/>
        </w:tabs>
        <w:spacing w:before="60"/>
        <w:ind w:left="1794" w:hanging="357"/>
        <w:rPr>
          <w:rFonts w:asciiTheme="minorHAnsi" w:hAnsiTheme="minorHAnsi" w:cs="Arial"/>
          <w:bCs/>
          <w:iCs/>
          <w:szCs w:val="24"/>
          <w:lang w:eastAsia="hr-HR"/>
        </w:rPr>
      </w:pPr>
      <w:r>
        <w:rPr>
          <w:rFonts w:asciiTheme="minorHAnsi" w:hAnsiTheme="minorHAnsi" w:cs="Arial"/>
          <w:bCs/>
          <w:iCs/>
          <w:szCs w:val="24"/>
          <w:lang w:eastAsia="hr-HR"/>
        </w:rPr>
        <w:t xml:space="preserve">analogni podaci: </w:t>
      </w:r>
    </w:p>
    <w:p w14:paraId="259ECDFE" w14:textId="77777777" w:rsidR="00400DDC" w:rsidRDefault="00891C69">
      <w:pPr>
        <w:numPr>
          <w:ilvl w:val="1"/>
          <w:numId w:val="1"/>
        </w:numPr>
        <w:tabs>
          <w:tab w:val="left" w:pos="2520"/>
          <w:tab w:val="left" w:pos="3240"/>
        </w:tabs>
        <w:ind w:left="2517" w:hanging="357"/>
        <w:rPr>
          <w:rFonts w:asciiTheme="minorHAnsi" w:hAnsiTheme="minorHAnsi" w:cs="Arial"/>
          <w:bCs/>
          <w:iCs/>
          <w:szCs w:val="24"/>
          <w:lang w:eastAsia="hr-HR"/>
        </w:rPr>
      </w:pPr>
      <w:r>
        <w:rPr>
          <w:rFonts w:asciiTheme="minorHAnsi" w:hAnsiTheme="minorHAnsi" w:cs="Arial"/>
          <w:bCs/>
          <w:iCs/>
          <w:szCs w:val="24"/>
          <w:lang w:eastAsia="hr-HR"/>
        </w:rPr>
        <w:t xml:space="preserve">ulazni tlak, </w:t>
      </w:r>
    </w:p>
    <w:p w14:paraId="58514238" w14:textId="77777777" w:rsidR="00400DDC" w:rsidRDefault="00891C69">
      <w:pPr>
        <w:numPr>
          <w:ilvl w:val="1"/>
          <w:numId w:val="1"/>
        </w:numPr>
        <w:tabs>
          <w:tab w:val="left" w:pos="2520"/>
          <w:tab w:val="left" w:pos="3240"/>
        </w:tabs>
        <w:ind w:left="2517" w:hanging="357"/>
        <w:rPr>
          <w:rFonts w:asciiTheme="minorHAnsi" w:hAnsiTheme="minorHAnsi" w:cs="Arial"/>
          <w:bCs/>
          <w:iCs/>
          <w:szCs w:val="24"/>
          <w:lang w:eastAsia="hr-HR"/>
        </w:rPr>
      </w:pPr>
      <w:r>
        <w:rPr>
          <w:rFonts w:asciiTheme="minorHAnsi" w:hAnsiTheme="minorHAnsi" w:cs="Arial"/>
          <w:bCs/>
          <w:iCs/>
          <w:szCs w:val="24"/>
          <w:lang w:eastAsia="hr-HR"/>
        </w:rPr>
        <w:t>izlazni tlak/-ovi,</w:t>
      </w:r>
    </w:p>
    <w:p w14:paraId="0A3C4A28" w14:textId="77777777" w:rsidR="00400DDC" w:rsidRDefault="00891C69">
      <w:pPr>
        <w:numPr>
          <w:ilvl w:val="1"/>
          <w:numId w:val="1"/>
        </w:numPr>
        <w:tabs>
          <w:tab w:val="left" w:pos="2520"/>
          <w:tab w:val="left" w:pos="3240"/>
        </w:tabs>
        <w:ind w:left="2517" w:hanging="357"/>
        <w:rPr>
          <w:rFonts w:asciiTheme="minorHAnsi" w:hAnsiTheme="minorHAnsi" w:cs="Arial"/>
          <w:bCs/>
          <w:iCs/>
          <w:szCs w:val="24"/>
          <w:lang w:eastAsia="hr-HR"/>
        </w:rPr>
      </w:pPr>
      <w:r>
        <w:rPr>
          <w:rFonts w:asciiTheme="minorHAnsi" w:hAnsiTheme="minorHAnsi" w:cs="Arial"/>
          <w:bCs/>
          <w:iCs/>
          <w:szCs w:val="24"/>
          <w:lang w:eastAsia="hr-HR"/>
        </w:rPr>
        <w:t>napon i struja baterije RTU-a,</w:t>
      </w:r>
    </w:p>
    <w:p w14:paraId="45F59162" w14:textId="77777777" w:rsidR="00400DDC" w:rsidRDefault="00891C69">
      <w:pPr>
        <w:numPr>
          <w:ilvl w:val="1"/>
          <w:numId w:val="1"/>
        </w:numPr>
        <w:tabs>
          <w:tab w:val="left" w:pos="2520"/>
          <w:tab w:val="left" w:pos="3240"/>
        </w:tabs>
        <w:ind w:left="2517" w:hanging="357"/>
        <w:rPr>
          <w:rFonts w:asciiTheme="minorHAnsi" w:hAnsiTheme="minorHAnsi" w:cs="Arial"/>
          <w:bCs/>
          <w:iCs/>
          <w:szCs w:val="24"/>
          <w:lang w:eastAsia="hr-HR"/>
        </w:rPr>
      </w:pPr>
      <w:r>
        <w:rPr>
          <w:rFonts w:asciiTheme="minorHAnsi" w:hAnsiTheme="minorHAnsi" w:cs="Arial"/>
          <w:bCs/>
          <w:iCs/>
          <w:szCs w:val="24"/>
          <w:lang w:eastAsia="hr-HR"/>
        </w:rPr>
        <w:t xml:space="preserve">protok/-ci, trenutni ( koji se prikazuju kao </w:t>
      </w:r>
      <w:proofErr w:type="spellStart"/>
      <w:r>
        <w:rPr>
          <w:rFonts w:asciiTheme="minorHAnsi" w:hAnsiTheme="minorHAnsi" w:cs="Arial"/>
          <w:bCs/>
          <w:iCs/>
          <w:szCs w:val="24"/>
          <w:lang w:eastAsia="hr-HR"/>
        </w:rPr>
        <w:t>nm</w:t>
      </w:r>
      <w:r>
        <w:rPr>
          <w:rFonts w:asciiTheme="minorHAnsi" w:hAnsiTheme="minorHAnsi" w:cs="Arial"/>
          <w:bCs/>
          <w:iCs/>
          <w:szCs w:val="24"/>
          <w:vertAlign w:val="superscript"/>
          <w:lang w:eastAsia="hr-HR"/>
        </w:rPr>
        <w:t>3</w:t>
      </w:r>
      <w:proofErr w:type="spellEnd"/>
      <w:r>
        <w:rPr>
          <w:rFonts w:asciiTheme="minorHAnsi" w:hAnsiTheme="minorHAnsi" w:cs="Arial"/>
          <w:bCs/>
          <w:iCs/>
          <w:szCs w:val="24"/>
          <w:lang w:eastAsia="hr-HR"/>
        </w:rPr>
        <w:t>/h)</w:t>
      </w:r>
    </w:p>
    <w:p w14:paraId="78D746EC" w14:textId="77777777" w:rsidR="00400DDC" w:rsidRDefault="00891C69">
      <w:pPr>
        <w:numPr>
          <w:ilvl w:val="1"/>
          <w:numId w:val="1"/>
        </w:numPr>
        <w:tabs>
          <w:tab w:val="left" w:pos="2520"/>
          <w:tab w:val="left" w:pos="3240"/>
        </w:tabs>
        <w:ind w:left="2517" w:hanging="357"/>
        <w:rPr>
          <w:rFonts w:asciiTheme="minorHAnsi" w:hAnsiTheme="minorHAnsi" w:cs="Arial"/>
          <w:bCs/>
          <w:iCs/>
          <w:szCs w:val="24"/>
          <w:lang w:eastAsia="hr-HR"/>
        </w:rPr>
      </w:pPr>
      <w:r>
        <w:rPr>
          <w:rFonts w:asciiTheme="minorHAnsi" w:hAnsiTheme="minorHAnsi" w:cs="Arial"/>
          <w:bCs/>
          <w:iCs/>
          <w:szCs w:val="24"/>
          <w:lang w:eastAsia="hr-HR"/>
        </w:rPr>
        <w:t xml:space="preserve">zahtjev za zatvaranje slavine (izvanredne </w:t>
      </w:r>
      <w:proofErr w:type="spellStart"/>
      <w:r>
        <w:rPr>
          <w:rFonts w:asciiTheme="minorHAnsi" w:hAnsiTheme="minorHAnsi" w:cs="Arial"/>
          <w:bCs/>
          <w:iCs/>
          <w:szCs w:val="24"/>
          <w:lang w:eastAsia="hr-HR"/>
        </w:rPr>
        <w:t>okolonosti</w:t>
      </w:r>
      <w:proofErr w:type="spellEnd"/>
      <w:r>
        <w:rPr>
          <w:rFonts w:asciiTheme="minorHAnsi" w:hAnsiTheme="minorHAnsi" w:cs="Arial"/>
          <w:bCs/>
          <w:iCs/>
          <w:szCs w:val="24"/>
          <w:lang w:eastAsia="hr-HR"/>
        </w:rPr>
        <w:t>)</w:t>
      </w:r>
    </w:p>
    <w:p w14:paraId="75C8C245" w14:textId="77777777" w:rsidR="00400DDC" w:rsidRDefault="00891C69">
      <w:pPr>
        <w:numPr>
          <w:ilvl w:val="1"/>
          <w:numId w:val="1"/>
        </w:numPr>
        <w:tabs>
          <w:tab w:val="left" w:pos="2520"/>
          <w:tab w:val="left" w:pos="3240"/>
        </w:tabs>
        <w:ind w:left="2517" w:hanging="357"/>
        <w:rPr>
          <w:rFonts w:asciiTheme="minorHAnsi" w:hAnsiTheme="minorHAnsi" w:cs="Arial"/>
          <w:bCs/>
          <w:iCs/>
          <w:szCs w:val="24"/>
          <w:lang w:eastAsia="hr-HR"/>
        </w:rPr>
      </w:pPr>
      <w:r>
        <w:rPr>
          <w:rFonts w:asciiTheme="minorHAnsi" w:hAnsiTheme="minorHAnsi" w:cs="Arial"/>
          <w:bCs/>
          <w:iCs/>
          <w:szCs w:val="24"/>
          <w:lang w:eastAsia="hr-HR"/>
        </w:rPr>
        <w:t>zahtjev za isključenje elektroenergetskog napajanja telemetrijske stanice (osnovna namjena daljinsko testiranje autonomije ugrađenih baterija)</w:t>
      </w:r>
    </w:p>
    <w:p w14:paraId="31D1B8B2" w14:textId="77777777" w:rsidR="00400DDC" w:rsidRDefault="00891C69">
      <w:pPr>
        <w:numPr>
          <w:ilvl w:val="1"/>
          <w:numId w:val="1"/>
        </w:numPr>
        <w:tabs>
          <w:tab w:val="left" w:pos="2520"/>
          <w:tab w:val="left" w:pos="3240"/>
        </w:tabs>
        <w:ind w:left="2517" w:hanging="357"/>
        <w:rPr>
          <w:rFonts w:asciiTheme="minorHAnsi" w:hAnsiTheme="minorHAnsi" w:cs="Arial"/>
          <w:bCs/>
          <w:iCs/>
          <w:szCs w:val="24"/>
          <w:lang w:eastAsia="hr-HR"/>
        </w:rPr>
      </w:pPr>
      <w:r>
        <w:rPr>
          <w:rFonts w:asciiTheme="minorHAnsi" w:hAnsiTheme="minorHAnsi" w:cs="Arial"/>
          <w:bCs/>
          <w:iCs/>
          <w:szCs w:val="24"/>
          <w:lang w:eastAsia="hr-HR"/>
        </w:rPr>
        <w:t xml:space="preserve">zahtjev za isključenje napajanja </w:t>
      </w:r>
      <w:proofErr w:type="spellStart"/>
      <w:r>
        <w:rPr>
          <w:rFonts w:asciiTheme="minorHAnsi" w:hAnsiTheme="minorHAnsi" w:cs="Arial"/>
          <w:bCs/>
          <w:iCs/>
          <w:szCs w:val="24"/>
          <w:lang w:eastAsia="hr-HR"/>
        </w:rPr>
        <w:t>odorizacijske</w:t>
      </w:r>
      <w:proofErr w:type="spellEnd"/>
      <w:r>
        <w:rPr>
          <w:rFonts w:asciiTheme="minorHAnsi" w:hAnsiTheme="minorHAnsi" w:cs="Arial"/>
          <w:bCs/>
          <w:iCs/>
          <w:szCs w:val="24"/>
          <w:lang w:eastAsia="hr-HR"/>
        </w:rPr>
        <w:t xml:space="preserve"> stanice (izvanredne okolnosti)</w:t>
      </w:r>
    </w:p>
    <w:p w14:paraId="55A7403B" w14:textId="77777777" w:rsidR="00400DDC" w:rsidRDefault="00891C69">
      <w:pPr>
        <w:numPr>
          <w:ilvl w:val="0"/>
          <w:numId w:val="1"/>
        </w:numPr>
        <w:tabs>
          <w:tab w:val="clear" w:pos="720"/>
          <w:tab w:val="left" w:pos="1800"/>
          <w:tab w:val="left" w:pos="3240"/>
        </w:tabs>
        <w:spacing w:before="60"/>
        <w:ind w:left="1792" w:hanging="357"/>
        <w:rPr>
          <w:rFonts w:asciiTheme="minorHAnsi" w:hAnsiTheme="minorHAnsi" w:cs="Arial"/>
          <w:bCs/>
          <w:iCs/>
          <w:szCs w:val="24"/>
          <w:lang w:eastAsia="hr-HR"/>
        </w:rPr>
      </w:pPr>
      <w:r>
        <w:rPr>
          <w:rFonts w:asciiTheme="minorHAnsi" w:hAnsiTheme="minorHAnsi" w:cs="Arial"/>
          <w:bCs/>
          <w:iCs/>
          <w:szCs w:val="24"/>
          <w:lang w:eastAsia="hr-HR"/>
        </w:rPr>
        <w:t xml:space="preserve">digitalni podaci: </w:t>
      </w:r>
    </w:p>
    <w:p w14:paraId="0C5800C9" w14:textId="77777777" w:rsidR="00400DDC" w:rsidRDefault="00891C69">
      <w:pPr>
        <w:numPr>
          <w:ilvl w:val="1"/>
          <w:numId w:val="1"/>
        </w:numPr>
        <w:tabs>
          <w:tab w:val="left" w:pos="2520"/>
          <w:tab w:val="left" w:pos="3240"/>
        </w:tabs>
        <w:ind w:left="2517" w:hanging="357"/>
        <w:rPr>
          <w:rFonts w:asciiTheme="minorHAnsi" w:hAnsiTheme="minorHAnsi" w:cs="Arial"/>
          <w:bCs/>
          <w:iCs/>
          <w:szCs w:val="24"/>
          <w:lang w:val="pt-BR" w:eastAsia="hr-HR"/>
        </w:rPr>
      </w:pPr>
      <w:r>
        <w:rPr>
          <w:rFonts w:asciiTheme="minorHAnsi" w:hAnsiTheme="minorHAnsi" w:cs="Arial"/>
          <w:bCs/>
          <w:iCs/>
          <w:szCs w:val="24"/>
          <w:lang w:val="pt-BR" w:eastAsia="hr-HR"/>
        </w:rPr>
        <w:t xml:space="preserve">frekvencija impulsa s turbinskog mjerila (za izračun trenutnog kao i satnog protoka </w:t>
      </w:r>
      <w:proofErr w:type="spellStart"/>
      <w:r>
        <w:rPr>
          <w:rFonts w:asciiTheme="minorHAnsi" w:hAnsiTheme="minorHAnsi" w:cs="Arial"/>
          <w:bCs/>
          <w:iCs/>
          <w:szCs w:val="24"/>
          <w:lang w:eastAsia="hr-HR"/>
        </w:rPr>
        <w:t>nm</w:t>
      </w:r>
      <w:r>
        <w:rPr>
          <w:rFonts w:asciiTheme="minorHAnsi" w:hAnsiTheme="minorHAnsi" w:cs="Arial"/>
          <w:bCs/>
          <w:iCs/>
          <w:szCs w:val="24"/>
          <w:vertAlign w:val="superscript"/>
          <w:lang w:eastAsia="hr-HR"/>
        </w:rPr>
        <w:t>3</w:t>
      </w:r>
      <w:proofErr w:type="spellEnd"/>
      <w:r>
        <w:rPr>
          <w:rFonts w:asciiTheme="minorHAnsi" w:hAnsiTheme="minorHAnsi" w:cs="Arial"/>
          <w:bCs/>
          <w:iCs/>
          <w:szCs w:val="24"/>
          <w:lang w:eastAsia="hr-HR"/>
        </w:rPr>
        <w:t>/h)</w:t>
      </w:r>
    </w:p>
    <w:p w14:paraId="2722E155" w14:textId="77777777" w:rsidR="00400DDC" w:rsidRDefault="00891C69">
      <w:pPr>
        <w:numPr>
          <w:ilvl w:val="1"/>
          <w:numId w:val="1"/>
        </w:numPr>
        <w:tabs>
          <w:tab w:val="left" w:pos="2520"/>
          <w:tab w:val="left" w:pos="3240"/>
        </w:tabs>
        <w:ind w:left="2517" w:hanging="357"/>
        <w:rPr>
          <w:rFonts w:asciiTheme="minorHAnsi" w:hAnsiTheme="minorHAnsi" w:cs="Arial"/>
          <w:bCs/>
          <w:iCs/>
          <w:szCs w:val="24"/>
          <w:lang w:eastAsia="hr-HR"/>
        </w:rPr>
      </w:pPr>
      <w:r>
        <w:rPr>
          <w:rFonts w:asciiTheme="minorHAnsi" w:hAnsiTheme="minorHAnsi" w:cs="Arial"/>
          <w:bCs/>
          <w:iCs/>
          <w:szCs w:val="24"/>
          <w:lang w:eastAsia="hr-HR"/>
        </w:rPr>
        <w:t>vrata ograde (ako postoje)</w:t>
      </w:r>
    </w:p>
    <w:p w14:paraId="002B4A35" w14:textId="77777777" w:rsidR="00400DDC" w:rsidRDefault="00891C69">
      <w:pPr>
        <w:numPr>
          <w:ilvl w:val="1"/>
          <w:numId w:val="1"/>
        </w:numPr>
        <w:tabs>
          <w:tab w:val="left" w:pos="2520"/>
          <w:tab w:val="left" w:pos="3240"/>
        </w:tabs>
        <w:ind w:left="2517" w:hanging="357"/>
        <w:rPr>
          <w:rFonts w:asciiTheme="minorHAnsi" w:hAnsiTheme="minorHAnsi" w:cs="Arial"/>
          <w:bCs/>
          <w:iCs/>
          <w:szCs w:val="24"/>
          <w:lang w:eastAsia="hr-HR"/>
        </w:rPr>
      </w:pPr>
      <w:r>
        <w:rPr>
          <w:rFonts w:asciiTheme="minorHAnsi" w:hAnsiTheme="minorHAnsi" w:cs="Arial"/>
          <w:bCs/>
          <w:iCs/>
          <w:szCs w:val="24"/>
          <w:lang w:eastAsia="hr-HR"/>
        </w:rPr>
        <w:t>vrata plinskog dijela stanice</w:t>
      </w:r>
    </w:p>
    <w:p w14:paraId="17CA7BF1" w14:textId="77777777" w:rsidR="00400DDC" w:rsidRDefault="00891C69">
      <w:pPr>
        <w:numPr>
          <w:ilvl w:val="1"/>
          <w:numId w:val="1"/>
        </w:numPr>
        <w:tabs>
          <w:tab w:val="left" w:pos="2520"/>
          <w:tab w:val="left" w:pos="3240"/>
        </w:tabs>
        <w:ind w:left="2517" w:hanging="357"/>
        <w:rPr>
          <w:rFonts w:asciiTheme="minorHAnsi" w:hAnsiTheme="minorHAnsi" w:cs="Arial"/>
          <w:bCs/>
          <w:iCs/>
          <w:szCs w:val="24"/>
          <w:lang w:val="pt-BR" w:eastAsia="hr-HR"/>
        </w:rPr>
      </w:pPr>
      <w:r>
        <w:rPr>
          <w:rFonts w:asciiTheme="minorHAnsi" w:hAnsiTheme="minorHAnsi" w:cs="Arial"/>
          <w:bCs/>
          <w:iCs/>
          <w:szCs w:val="24"/>
          <w:lang w:val="pt-BR" w:eastAsia="hr-HR"/>
        </w:rPr>
        <w:t>vrata telemetrijske opreme (ulaz u prostoriju ili vrata ormarića)</w:t>
      </w:r>
    </w:p>
    <w:p w14:paraId="4E01983B" w14:textId="77777777" w:rsidR="00400DDC" w:rsidRDefault="00891C69">
      <w:pPr>
        <w:numPr>
          <w:ilvl w:val="1"/>
          <w:numId w:val="1"/>
        </w:numPr>
        <w:tabs>
          <w:tab w:val="left" w:pos="2520"/>
          <w:tab w:val="left" w:pos="3240"/>
        </w:tabs>
        <w:ind w:left="2517" w:hanging="357"/>
        <w:rPr>
          <w:rFonts w:asciiTheme="minorHAnsi" w:hAnsiTheme="minorHAnsi" w:cs="Arial"/>
          <w:bCs/>
          <w:iCs/>
          <w:szCs w:val="24"/>
          <w:lang w:val="pt-BR" w:eastAsia="hr-HR"/>
        </w:rPr>
      </w:pPr>
      <w:r>
        <w:rPr>
          <w:rFonts w:asciiTheme="minorHAnsi" w:hAnsiTheme="minorHAnsi" w:cs="Arial"/>
          <w:bCs/>
          <w:iCs/>
          <w:szCs w:val="24"/>
          <w:lang w:val="pt-BR" w:eastAsia="hr-HR"/>
        </w:rPr>
        <w:t>električno napajanje (230V ili baterije)</w:t>
      </w:r>
    </w:p>
    <w:p w14:paraId="7DBF0745" w14:textId="77777777" w:rsidR="00400DDC" w:rsidRDefault="00891C69">
      <w:pPr>
        <w:numPr>
          <w:ilvl w:val="1"/>
          <w:numId w:val="1"/>
        </w:numPr>
        <w:tabs>
          <w:tab w:val="left" w:pos="2520"/>
          <w:tab w:val="left" w:pos="3240"/>
        </w:tabs>
        <w:ind w:left="2517" w:hanging="357"/>
        <w:rPr>
          <w:rFonts w:asciiTheme="minorHAnsi" w:hAnsiTheme="minorHAnsi" w:cs="Arial"/>
          <w:bCs/>
          <w:iCs/>
          <w:szCs w:val="24"/>
          <w:lang w:val="pt-BR" w:eastAsia="hr-HR"/>
        </w:rPr>
      </w:pPr>
      <w:r>
        <w:rPr>
          <w:rFonts w:asciiTheme="minorHAnsi" w:hAnsiTheme="minorHAnsi" w:cs="Arial"/>
          <w:bCs/>
          <w:iCs/>
          <w:szCs w:val="24"/>
          <w:lang w:val="pt-BR" w:eastAsia="hr-HR"/>
        </w:rPr>
        <w:t>stanje pretvarača 230V/24V (ispravno ili kvar)</w:t>
      </w:r>
    </w:p>
    <w:p w14:paraId="2486EDBC" w14:textId="77777777" w:rsidR="00400DDC" w:rsidRDefault="00891C69">
      <w:pPr>
        <w:numPr>
          <w:ilvl w:val="1"/>
          <w:numId w:val="1"/>
        </w:numPr>
        <w:tabs>
          <w:tab w:val="left" w:pos="2520"/>
          <w:tab w:val="left" w:pos="3240"/>
        </w:tabs>
        <w:ind w:left="2517" w:hanging="357"/>
        <w:rPr>
          <w:rFonts w:asciiTheme="minorHAnsi" w:hAnsiTheme="minorHAnsi" w:cs="Arial"/>
          <w:bCs/>
          <w:iCs/>
          <w:szCs w:val="24"/>
          <w:lang w:val="pt-BR" w:eastAsia="hr-HR"/>
        </w:rPr>
      </w:pPr>
      <w:r>
        <w:rPr>
          <w:rFonts w:asciiTheme="minorHAnsi" w:hAnsiTheme="minorHAnsi" w:cs="Arial"/>
          <w:bCs/>
          <w:iCs/>
          <w:szCs w:val="24"/>
          <w:lang w:val="pt-BR" w:eastAsia="hr-HR"/>
        </w:rPr>
        <w:t>stanje pretvarača 24V/24V (ispravno ili kvar).</w:t>
      </w:r>
    </w:p>
    <w:p w14:paraId="675B0EF3" w14:textId="77777777" w:rsidR="00400DDC" w:rsidRDefault="00891C69">
      <w:pPr>
        <w:rPr>
          <w:rFonts w:asciiTheme="minorHAnsi" w:hAnsiTheme="minorHAnsi" w:cs="Arial"/>
          <w:bCs/>
          <w:iCs/>
          <w:szCs w:val="24"/>
          <w:lang w:val="pt-BR" w:eastAsia="hr-HR"/>
        </w:rPr>
      </w:pPr>
      <w:r>
        <w:br w:type="page"/>
      </w:r>
    </w:p>
    <w:p w14:paraId="2B596F53" w14:textId="77777777" w:rsidR="00400DDC" w:rsidRDefault="00400DDC">
      <w:pPr>
        <w:tabs>
          <w:tab w:val="left" w:pos="3240"/>
        </w:tabs>
        <w:ind w:left="2517"/>
        <w:rPr>
          <w:rFonts w:asciiTheme="minorHAnsi" w:hAnsiTheme="minorHAnsi" w:cs="Arial"/>
          <w:bCs/>
          <w:iCs/>
          <w:szCs w:val="24"/>
          <w:lang w:val="pt-BR" w:eastAsia="hr-HR"/>
        </w:rPr>
      </w:pPr>
    </w:p>
    <w:p w14:paraId="21107DF9" w14:textId="77777777" w:rsidR="00400DDC" w:rsidRDefault="00891C69">
      <w:pPr>
        <w:tabs>
          <w:tab w:val="left" w:pos="3240"/>
        </w:tabs>
        <w:ind w:left="709"/>
        <w:rPr>
          <w:rFonts w:asciiTheme="minorHAnsi" w:hAnsiTheme="minorHAnsi" w:cs="Arial"/>
          <w:b/>
          <w:bCs/>
          <w:iCs/>
          <w:szCs w:val="24"/>
          <w:lang w:val="pt-BR" w:eastAsia="hr-HR"/>
        </w:rPr>
      </w:pPr>
      <w:r>
        <w:rPr>
          <w:rFonts w:asciiTheme="minorHAnsi" w:hAnsiTheme="minorHAnsi"/>
          <w:b/>
        </w:rPr>
        <w:t>2. SUSTAV RADIO VEZA</w:t>
      </w:r>
    </w:p>
    <w:p w14:paraId="10BD837D" w14:textId="77777777" w:rsidR="00400DDC" w:rsidRDefault="00400DDC">
      <w:pPr>
        <w:pStyle w:val="Odlomak"/>
        <w:rPr>
          <w:rFonts w:asciiTheme="minorHAnsi" w:hAnsiTheme="minorHAnsi"/>
        </w:rPr>
      </w:pPr>
    </w:p>
    <w:p w14:paraId="516A1791" w14:textId="77777777" w:rsidR="00400DDC" w:rsidRDefault="00891C69">
      <w:pPr>
        <w:spacing w:before="120"/>
        <w:ind w:firstLine="698"/>
        <w:jc w:val="both"/>
        <w:rPr>
          <w:rFonts w:asciiTheme="minorHAnsi" w:hAnsiTheme="minorHAnsi" w:cs="Arial"/>
          <w:bCs/>
          <w:iCs/>
          <w:szCs w:val="24"/>
          <w:lang w:eastAsia="hr-HR"/>
        </w:rPr>
      </w:pPr>
      <w:r>
        <w:rPr>
          <w:rFonts w:asciiTheme="minorHAnsi" w:hAnsiTheme="minorHAnsi"/>
        </w:rPr>
        <w:t xml:space="preserve">Gradska plinara Zagreb koristi vlastiti funkcionalni sustav radijskih veza u području 0.7 m od 1981. godine. </w:t>
      </w:r>
      <w:r>
        <w:rPr>
          <w:rFonts w:asciiTheme="minorHAnsi" w:hAnsiTheme="minorHAnsi" w:cs="Arial"/>
          <w:bCs/>
          <w:iCs/>
          <w:szCs w:val="24"/>
          <w:lang w:eastAsia="hr-HR"/>
        </w:rPr>
        <w:t xml:space="preserve">Sustav radio komunikacija Gradske plinare sastoji se od dvije cjeline: </w:t>
      </w:r>
      <w:r>
        <w:rPr>
          <w:rFonts w:asciiTheme="minorHAnsi" w:hAnsiTheme="minorHAnsi" w:cs="Arial"/>
          <w:bCs/>
          <w:iCs/>
          <w:szCs w:val="24"/>
          <w:lang w:eastAsia="hr-HR"/>
        </w:rPr>
        <w:tab/>
      </w:r>
      <w:r>
        <w:rPr>
          <w:rFonts w:asciiTheme="minorHAnsi" w:hAnsiTheme="minorHAnsi" w:cs="Arial"/>
          <w:bCs/>
          <w:iCs/>
          <w:szCs w:val="24"/>
          <w:lang w:eastAsia="hr-HR"/>
        </w:rPr>
        <w:tab/>
      </w:r>
    </w:p>
    <w:p w14:paraId="6E17089D" w14:textId="77777777" w:rsidR="00400DDC" w:rsidRDefault="00891C69">
      <w:pPr>
        <w:pStyle w:val="ListParagraph"/>
        <w:numPr>
          <w:ilvl w:val="0"/>
          <w:numId w:val="7"/>
        </w:numPr>
        <w:jc w:val="both"/>
        <w:rPr>
          <w:rFonts w:asciiTheme="minorHAnsi" w:hAnsiTheme="minorHAnsi" w:cs="Arial"/>
          <w:bCs/>
          <w:iCs/>
          <w:szCs w:val="24"/>
          <w:lang w:eastAsia="hr-HR"/>
        </w:rPr>
      </w:pPr>
      <w:r>
        <w:rPr>
          <w:rFonts w:asciiTheme="minorHAnsi" w:hAnsiTheme="minorHAnsi" w:cs="Arial"/>
          <w:bCs/>
          <w:iCs/>
          <w:szCs w:val="24"/>
          <w:lang w:eastAsia="hr-HR"/>
        </w:rPr>
        <w:t xml:space="preserve">sustava za prijenos podataka (telemetrija) </w:t>
      </w:r>
    </w:p>
    <w:p w14:paraId="04B2614E" w14:textId="77777777" w:rsidR="00400DDC" w:rsidRDefault="00891C69">
      <w:pPr>
        <w:pStyle w:val="ListParagraph"/>
        <w:numPr>
          <w:ilvl w:val="0"/>
          <w:numId w:val="7"/>
        </w:numPr>
        <w:spacing w:after="120"/>
        <w:jc w:val="both"/>
        <w:rPr>
          <w:rFonts w:asciiTheme="minorHAnsi" w:hAnsiTheme="minorHAnsi" w:cs="Arial"/>
          <w:bCs/>
          <w:iCs/>
          <w:szCs w:val="24"/>
          <w:lang w:eastAsia="hr-HR"/>
        </w:rPr>
      </w:pPr>
      <w:r>
        <w:rPr>
          <w:rFonts w:asciiTheme="minorHAnsi" w:hAnsiTheme="minorHAnsi" w:cs="Arial"/>
          <w:bCs/>
          <w:iCs/>
          <w:szCs w:val="24"/>
          <w:lang w:eastAsia="hr-HR"/>
        </w:rPr>
        <w:t xml:space="preserve">sustava za govorne komunikacije s pokretnim radio stanicama. </w:t>
      </w:r>
    </w:p>
    <w:p w14:paraId="4A4BA0F6" w14:textId="77777777" w:rsidR="00400DDC" w:rsidRDefault="00891C69">
      <w:pPr>
        <w:jc w:val="both"/>
        <w:rPr>
          <w:rFonts w:asciiTheme="minorHAnsi" w:hAnsiTheme="minorHAnsi" w:cs="Arial"/>
          <w:bCs/>
          <w:iCs/>
          <w:szCs w:val="24"/>
          <w:lang w:eastAsia="hr-HR"/>
        </w:rPr>
      </w:pPr>
      <w:r>
        <w:rPr>
          <w:rFonts w:asciiTheme="minorHAnsi" w:hAnsiTheme="minorHAnsi" w:cs="Arial"/>
          <w:bCs/>
          <w:iCs/>
          <w:szCs w:val="24"/>
          <w:lang w:eastAsia="hr-HR"/>
        </w:rPr>
        <w:t>Oba sustava čine jedinstveni radio komunikacijski sustav.</w:t>
      </w:r>
    </w:p>
    <w:p w14:paraId="526ADCFA" w14:textId="77777777" w:rsidR="00400DDC" w:rsidRPr="00104071" w:rsidRDefault="00891C69">
      <w:pPr>
        <w:spacing w:before="60"/>
        <w:ind w:firstLine="720"/>
        <w:jc w:val="both"/>
        <w:rPr>
          <w:rFonts w:asciiTheme="minorHAnsi" w:hAnsiTheme="minorHAnsi" w:cs="Arial"/>
          <w:iCs/>
          <w:szCs w:val="24"/>
          <w:lang w:val="de-DE" w:eastAsia="hr-HR"/>
        </w:rPr>
      </w:pPr>
      <w:r w:rsidRPr="00104071">
        <w:rPr>
          <w:rFonts w:asciiTheme="minorHAnsi" w:hAnsiTheme="minorHAnsi" w:cs="Arial"/>
          <w:iCs/>
          <w:szCs w:val="24"/>
          <w:lang w:val="de-DE" w:eastAsia="hr-HR"/>
        </w:rPr>
        <w:t xml:space="preserve">Područje koje je od interesa za distribuciju plina pokriveno je uz pomoć četiri repetitora. Repetitori se nalaze na krovu zgrade Gradske plinare u Radničkoj cesti u Zagrebu i na vrhu brda Svetonedeljski Breg (kraj Svete Nedjelje). Distribucijski centar (centar veza) smješten je u prizemlju zgrade objekta 20 u Radničkoj cesti 1. </w:t>
      </w:r>
    </w:p>
    <w:p w14:paraId="68AC33F7" w14:textId="77777777" w:rsidR="00400DDC" w:rsidRDefault="00891C69">
      <w:pPr>
        <w:ind w:firstLine="426"/>
        <w:jc w:val="both"/>
        <w:rPr>
          <w:rFonts w:asciiTheme="minorHAnsi" w:hAnsiTheme="minorHAnsi"/>
        </w:rPr>
      </w:pPr>
      <w:r w:rsidRPr="00104071">
        <w:rPr>
          <w:rFonts w:asciiTheme="minorHAnsi" w:hAnsiTheme="minorHAnsi"/>
        </w:rPr>
        <w:t xml:space="preserve">Prijenosni sustav govorne radijske veze čine bazne postaje i usmjereni linkovi, a temelje se na analognom uređaju tipa  </w:t>
      </w:r>
      <w:proofErr w:type="spellStart"/>
      <w:r w:rsidRPr="00104071">
        <w:rPr>
          <w:rFonts w:asciiTheme="minorHAnsi" w:hAnsiTheme="minorHAnsi"/>
        </w:rPr>
        <w:t>TAIT</w:t>
      </w:r>
      <w:proofErr w:type="spellEnd"/>
      <w:r w:rsidRPr="00104071">
        <w:rPr>
          <w:rFonts w:asciiTheme="minorHAnsi" w:hAnsiTheme="minorHAnsi"/>
        </w:rPr>
        <w:t xml:space="preserve">, </w:t>
      </w:r>
      <w:proofErr w:type="spellStart"/>
      <w:r w:rsidRPr="00104071">
        <w:rPr>
          <w:rFonts w:asciiTheme="minorHAnsi" w:hAnsiTheme="minorHAnsi"/>
        </w:rPr>
        <w:t>T855</w:t>
      </w:r>
      <w:proofErr w:type="spellEnd"/>
      <w:r w:rsidRPr="00104071">
        <w:rPr>
          <w:rFonts w:asciiTheme="minorHAnsi" w:hAnsiTheme="minorHAnsi"/>
        </w:rPr>
        <w:t xml:space="preserve"> i </w:t>
      </w:r>
      <w:proofErr w:type="spellStart"/>
      <w:r w:rsidRPr="00104071">
        <w:rPr>
          <w:rFonts w:asciiTheme="minorHAnsi" w:hAnsiTheme="minorHAnsi"/>
        </w:rPr>
        <w:t>T856</w:t>
      </w:r>
      <w:proofErr w:type="spellEnd"/>
      <w:r w:rsidRPr="00104071">
        <w:rPr>
          <w:rFonts w:asciiTheme="minorHAnsi" w:hAnsiTheme="minorHAnsi"/>
        </w:rPr>
        <w:t xml:space="preserve"> i analogno-digitalnom uređaju tipa Motorola </w:t>
      </w:r>
      <w:proofErr w:type="spellStart"/>
      <w:r w:rsidRPr="00104071">
        <w:rPr>
          <w:rFonts w:asciiTheme="minorHAnsi" w:hAnsiTheme="minorHAnsi"/>
        </w:rPr>
        <w:t>SLR5500</w:t>
      </w:r>
      <w:proofErr w:type="spellEnd"/>
      <w:r w:rsidRPr="00104071">
        <w:rPr>
          <w:rFonts w:asciiTheme="minorHAnsi" w:hAnsiTheme="minorHAnsi"/>
        </w:rPr>
        <w:t xml:space="preserve"> koji rade u frekventnom području 440-470 MHz.</w:t>
      </w:r>
    </w:p>
    <w:p w14:paraId="31528012" w14:textId="77777777" w:rsidR="00400DDC" w:rsidRDefault="00400DDC">
      <w:pPr>
        <w:spacing w:before="60"/>
        <w:jc w:val="both"/>
        <w:rPr>
          <w:rFonts w:asciiTheme="minorHAnsi" w:hAnsiTheme="minorHAnsi" w:cs="Arial"/>
          <w:iCs/>
          <w:szCs w:val="24"/>
          <w:lang w:val="de-DE" w:eastAsia="hr-HR"/>
        </w:rPr>
      </w:pPr>
    </w:p>
    <w:p w14:paraId="4507F740" w14:textId="77777777" w:rsidR="00400DDC" w:rsidRDefault="00400DDC">
      <w:pPr>
        <w:spacing w:before="60"/>
        <w:ind w:firstLine="720"/>
        <w:jc w:val="both"/>
        <w:rPr>
          <w:rFonts w:asciiTheme="minorHAnsi" w:hAnsiTheme="minorHAnsi" w:cs="Arial"/>
          <w:iCs/>
          <w:szCs w:val="24"/>
          <w:lang w:val="de-DE" w:eastAsia="hr-HR"/>
        </w:rPr>
      </w:pPr>
    </w:p>
    <w:p w14:paraId="2D413BD6" w14:textId="3362A004" w:rsidR="00400DDC" w:rsidRPr="00104071" w:rsidRDefault="00891C69">
      <w:pPr>
        <w:spacing w:after="120"/>
        <w:ind w:firstLine="720"/>
        <w:jc w:val="both"/>
        <w:rPr>
          <w:rFonts w:asciiTheme="minorHAnsi" w:hAnsiTheme="minorHAnsi" w:cs="Arial"/>
          <w:b/>
          <w:iCs/>
          <w:szCs w:val="24"/>
          <w:lang w:val="de-DE" w:eastAsia="hr-HR"/>
        </w:rPr>
      </w:pPr>
      <w:r w:rsidRPr="004365BA">
        <w:rPr>
          <w:rFonts w:asciiTheme="minorHAnsi" w:hAnsiTheme="minorHAnsi" w:cs="Arial"/>
          <w:b/>
          <w:iCs/>
          <w:szCs w:val="24"/>
          <w:lang w:val="de-DE" w:eastAsia="hr-HR"/>
        </w:rPr>
        <w:t>2.</w:t>
      </w:r>
      <w:r w:rsidR="004365BA" w:rsidRPr="004365BA">
        <w:rPr>
          <w:rFonts w:asciiTheme="minorHAnsi" w:hAnsiTheme="minorHAnsi" w:cs="Arial"/>
          <w:b/>
          <w:iCs/>
          <w:szCs w:val="24"/>
          <w:lang w:val="de-DE" w:eastAsia="hr-HR"/>
        </w:rPr>
        <w:t>1</w:t>
      </w:r>
      <w:r w:rsidRPr="004365BA">
        <w:rPr>
          <w:rFonts w:asciiTheme="minorHAnsi" w:hAnsiTheme="minorHAnsi" w:cs="Arial"/>
          <w:b/>
          <w:iCs/>
          <w:szCs w:val="24"/>
          <w:lang w:val="de-DE" w:eastAsia="hr-HR"/>
        </w:rPr>
        <w:t>. PRIJENOS PODATAKA - TELEMETRIJA</w:t>
      </w:r>
    </w:p>
    <w:p w14:paraId="3AA14261" w14:textId="77777777" w:rsidR="00400DDC" w:rsidRPr="00104071" w:rsidRDefault="00400DDC">
      <w:pPr>
        <w:ind w:firstLine="720"/>
        <w:jc w:val="both"/>
        <w:rPr>
          <w:rFonts w:asciiTheme="minorHAnsi" w:hAnsiTheme="minorHAnsi" w:cs="Arial"/>
          <w:iCs/>
          <w:szCs w:val="24"/>
          <w:lang w:val="de-DE" w:eastAsia="hr-HR"/>
        </w:rPr>
      </w:pPr>
    </w:p>
    <w:p w14:paraId="577C6192" w14:textId="5CBEBA36" w:rsidR="00400DDC" w:rsidRPr="00104071" w:rsidRDefault="00891C69">
      <w:pPr>
        <w:ind w:firstLine="720"/>
        <w:jc w:val="both"/>
        <w:rPr>
          <w:rFonts w:asciiTheme="minorHAnsi" w:hAnsiTheme="minorHAnsi" w:cs="Arial"/>
          <w:iCs/>
          <w:szCs w:val="24"/>
          <w:lang w:val="de-DE" w:eastAsia="hr-HR"/>
        </w:rPr>
      </w:pPr>
      <w:r w:rsidRPr="00104071">
        <w:rPr>
          <w:rFonts w:asciiTheme="minorHAnsi" w:hAnsiTheme="minorHAnsi" w:cs="Arial"/>
          <w:iCs/>
          <w:szCs w:val="24"/>
          <w:lang w:val="de-DE" w:eastAsia="hr-HR"/>
        </w:rPr>
        <w:t>Sustav za prijenos podataka služi za daljinski nadzor i upravljanje plinskom mrežom. U tom sustavu koristi se simpleksni mod komuniciranja repetitora s krajnjima nepokretnim radio stanicama (telemetrijske stanice</w:t>
      </w:r>
      <w:r w:rsidR="004365BA">
        <w:rPr>
          <w:rFonts w:asciiTheme="minorHAnsi" w:hAnsiTheme="minorHAnsi" w:cs="Arial"/>
          <w:iCs/>
          <w:szCs w:val="24"/>
          <w:lang w:val="de-DE" w:eastAsia="hr-HR"/>
        </w:rPr>
        <w:t>) slijedeće</w:t>
      </w:r>
      <w:r w:rsidRPr="00104071">
        <w:rPr>
          <w:rFonts w:asciiTheme="minorHAnsi" w:hAnsiTheme="minorHAnsi" w:cs="Arial"/>
          <w:iCs/>
          <w:szCs w:val="24"/>
          <w:lang w:val="de-DE" w:eastAsia="hr-HR"/>
        </w:rPr>
        <w:t xml:space="preserve"> frekvencij</w:t>
      </w:r>
      <w:r w:rsidR="004365BA">
        <w:rPr>
          <w:rFonts w:asciiTheme="minorHAnsi" w:hAnsiTheme="minorHAnsi" w:cs="Arial"/>
          <w:iCs/>
          <w:szCs w:val="24"/>
          <w:lang w:val="de-DE" w:eastAsia="hr-HR"/>
        </w:rPr>
        <w:t>e</w:t>
      </w:r>
      <w:r w:rsidRPr="00104071">
        <w:rPr>
          <w:rFonts w:asciiTheme="minorHAnsi" w:hAnsiTheme="minorHAnsi" w:cs="Arial"/>
          <w:iCs/>
          <w:szCs w:val="24"/>
          <w:lang w:val="de-DE" w:eastAsia="hr-HR"/>
        </w:rPr>
        <w:t>:</w:t>
      </w:r>
    </w:p>
    <w:p w14:paraId="59B8122D" w14:textId="1AAA7CB9" w:rsidR="00400DDC" w:rsidRPr="00104071" w:rsidRDefault="00891C69">
      <w:pPr>
        <w:spacing w:before="120" w:after="240"/>
        <w:jc w:val="center"/>
        <w:rPr>
          <w:rFonts w:asciiTheme="minorHAnsi" w:hAnsiTheme="minorHAnsi" w:cs="Arial"/>
          <w:bCs/>
          <w:iCs/>
          <w:szCs w:val="24"/>
          <w:lang w:eastAsia="hr-HR"/>
        </w:rPr>
      </w:pPr>
      <w:r w:rsidRPr="00104071">
        <w:rPr>
          <w:rFonts w:asciiTheme="minorHAnsi" w:hAnsiTheme="minorHAnsi" w:cs="Arial"/>
          <w:bCs/>
          <w:iCs/>
          <w:szCs w:val="24"/>
          <w:lang w:eastAsia="hr-HR"/>
        </w:rPr>
        <w:t>f = 463,075 MHz</w:t>
      </w:r>
      <w:r w:rsidR="004365BA">
        <w:rPr>
          <w:rFonts w:asciiTheme="minorHAnsi" w:hAnsiTheme="minorHAnsi" w:cs="Arial"/>
          <w:bCs/>
          <w:iCs/>
          <w:szCs w:val="24"/>
          <w:lang w:eastAsia="hr-HR"/>
        </w:rPr>
        <w:t>.</w:t>
      </w:r>
    </w:p>
    <w:p w14:paraId="3081D22B" w14:textId="264DE11A" w:rsidR="00400DDC" w:rsidRPr="00104071" w:rsidRDefault="00891C69">
      <w:pPr>
        <w:spacing w:before="120"/>
        <w:ind w:firstLine="720"/>
        <w:jc w:val="both"/>
        <w:rPr>
          <w:rFonts w:asciiTheme="minorHAnsi" w:hAnsiTheme="minorHAnsi" w:cs="Arial"/>
          <w:szCs w:val="24"/>
          <w:lang w:eastAsia="hr-HR"/>
        </w:rPr>
      </w:pPr>
      <w:r w:rsidRPr="00104071">
        <w:rPr>
          <w:rFonts w:asciiTheme="minorHAnsi" w:hAnsiTheme="minorHAnsi" w:cs="Arial"/>
          <w:szCs w:val="24"/>
          <w:lang w:eastAsia="hr-HR"/>
        </w:rPr>
        <w:t>Snaga odašiljača oba repetitora</w:t>
      </w:r>
      <w:r w:rsidR="004365BA">
        <w:rPr>
          <w:rFonts w:asciiTheme="minorHAnsi" w:hAnsiTheme="minorHAnsi" w:cs="Arial"/>
          <w:szCs w:val="24"/>
          <w:lang w:eastAsia="hr-HR"/>
        </w:rPr>
        <w:t xml:space="preserve"> (Neboder 16. kat i </w:t>
      </w:r>
      <w:proofErr w:type="spellStart"/>
      <w:r w:rsidR="004365BA">
        <w:rPr>
          <w:rFonts w:asciiTheme="minorHAnsi" w:hAnsiTheme="minorHAnsi" w:cs="Arial"/>
          <w:szCs w:val="24"/>
          <w:lang w:eastAsia="hr-HR"/>
        </w:rPr>
        <w:t>Svetonedeljski</w:t>
      </w:r>
      <w:proofErr w:type="spellEnd"/>
      <w:r w:rsidR="004365BA">
        <w:rPr>
          <w:rFonts w:asciiTheme="minorHAnsi" w:hAnsiTheme="minorHAnsi" w:cs="Arial"/>
          <w:szCs w:val="24"/>
          <w:lang w:eastAsia="hr-HR"/>
        </w:rPr>
        <w:t xml:space="preserve"> breg)</w:t>
      </w:r>
      <w:r w:rsidRPr="00104071">
        <w:rPr>
          <w:rFonts w:asciiTheme="minorHAnsi" w:hAnsiTheme="minorHAnsi" w:cs="Arial"/>
          <w:szCs w:val="24"/>
          <w:lang w:eastAsia="hr-HR"/>
        </w:rPr>
        <w:t xml:space="preserve"> iznosi 5 W, a koriste se vertikalno polarizirane </w:t>
      </w:r>
      <w:proofErr w:type="spellStart"/>
      <w:r w:rsidRPr="00104071">
        <w:rPr>
          <w:rFonts w:asciiTheme="minorHAnsi" w:hAnsiTheme="minorHAnsi" w:cs="Arial"/>
          <w:szCs w:val="24"/>
          <w:lang w:eastAsia="hr-HR"/>
        </w:rPr>
        <w:t>kolinearne</w:t>
      </w:r>
      <w:proofErr w:type="spellEnd"/>
      <w:r w:rsidRPr="00104071">
        <w:rPr>
          <w:rFonts w:asciiTheme="minorHAnsi" w:hAnsiTheme="minorHAnsi" w:cs="Arial"/>
          <w:szCs w:val="24"/>
          <w:lang w:eastAsia="hr-HR"/>
        </w:rPr>
        <w:t xml:space="preserve"> antene.</w:t>
      </w:r>
    </w:p>
    <w:p w14:paraId="3D898382" w14:textId="3DE8C554" w:rsidR="00400DDC" w:rsidRPr="00104071" w:rsidRDefault="00891C69">
      <w:pPr>
        <w:spacing w:before="60"/>
        <w:ind w:firstLine="720"/>
        <w:jc w:val="both"/>
        <w:rPr>
          <w:rFonts w:asciiTheme="minorHAnsi" w:hAnsiTheme="minorHAnsi" w:cs="Arial"/>
          <w:iCs/>
          <w:szCs w:val="24"/>
          <w:lang w:val="de-DE" w:eastAsia="hr-HR"/>
        </w:rPr>
      </w:pPr>
      <w:r w:rsidRPr="00104071">
        <w:rPr>
          <w:rFonts w:asciiTheme="minorHAnsi" w:hAnsiTheme="minorHAnsi" w:cs="Arial"/>
          <w:iCs/>
          <w:szCs w:val="24"/>
          <w:lang w:val="de-DE" w:eastAsia="hr-HR"/>
        </w:rPr>
        <w:t xml:space="preserve">U objektima na obje lokacije repetitora nalaze se </w:t>
      </w:r>
      <w:r w:rsidR="004365BA">
        <w:rPr>
          <w:rFonts w:asciiTheme="minorHAnsi" w:hAnsiTheme="minorHAnsi" w:cs="Arial"/>
          <w:iCs/>
          <w:szCs w:val="24"/>
          <w:lang w:val="de-DE" w:eastAsia="hr-HR"/>
        </w:rPr>
        <w:t>redundantni</w:t>
      </w:r>
      <w:r w:rsidRPr="00104071">
        <w:rPr>
          <w:rFonts w:asciiTheme="minorHAnsi" w:hAnsiTheme="minorHAnsi" w:cs="Arial"/>
          <w:iCs/>
          <w:szCs w:val="24"/>
          <w:lang w:val="de-DE" w:eastAsia="hr-HR"/>
        </w:rPr>
        <w:t xml:space="preserve"> uređaji odašiljača i prijamnika, također radi ostvarivanja pouzdane veze s krajnjim radio stanicama. </w:t>
      </w:r>
    </w:p>
    <w:p w14:paraId="3B9BCB23" w14:textId="77777777" w:rsidR="00400DDC" w:rsidRPr="00104071" w:rsidRDefault="00891C69">
      <w:pPr>
        <w:spacing w:before="120"/>
        <w:ind w:firstLine="720"/>
        <w:jc w:val="both"/>
        <w:rPr>
          <w:rFonts w:asciiTheme="minorHAnsi" w:hAnsiTheme="minorHAnsi" w:cs="Arial"/>
          <w:bCs/>
          <w:iCs/>
          <w:szCs w:val="24"/>
          <w:lang w:eastAsia="hr-HR"/>
        </w:rPr>
      </w:pPr>
      <w:r w:rsidRPr="00104071">
        <w:rPr>
          <w:rFonts w:asciiTheme="minorHAnsi" w:hAnsiTheme="minorHAnsi" w:cs="Arial"/>
          <w:bCs/>
          <w:iCs/>
          <w:szCs w:val="24"/>
          <w:lang w:eastAsia="hr-HR"/>
        </w:rPr>
        <w:t xml:space="preserve">Krajnje telemetrijske radijske stanice smještene su u sklopu objekata plinskog sustava od interesa za daljinsko nadziranje sustava. </w:t>
      </w:r>
    </w:p>
    <w:p w14:paraId="62CCE2A4" w14:textId="77777777" w:rsidR="00400DDC" w:rsidRPr="00104071" w:rsidRDefault="00891C69">
      <w:pPr>
        <w:spacing w:before="60"/>
        <w:ind w:firstLine="720"/>
        <w:jc w:val="both"/>
        <w:rPr>
          <w:rFonts w:asciiTheme="minorHAnsi" w:hAnsiTheme="minorHAnsi" w:cs="Arial"/>
          <w:bCs/>
          <w:iCs/>
          <w:szCs w:val="24"/>
          <w:lang w:eastAsia="hr-HR"/>
        </w:rPr>
      </w:pPr>
      <w:r w:rsidRPr="00104071">
        <w:rPr>
          <w:rFonts w:asciiTheme="minorHAnsi" w:hAnsiTheme="minorHAnsi" w:cs="Arial"/>
          <w:bCs/>
          <w:iCs/>
          <w:szCs w:val="24"/>
          <w:lang w:eastAsia="hr-HR"/>
        </w:rPr>
        <w:t xml:space="preserve">One služe za odašiljanje mjernih podataka (telemetrija) iz  objekata plinskog sustava prema centru veza te za prijem upravljačkih signala vezanih za potrebu zatvaranja ventila, isključenja elektroenergetskog napajanja i sl. </w:t>
      </w:r>
    </w:p>
    <w:p w14:paraId="691FA11E" w14:textId="77777777" w:rsidR="00400DDC" w:rsidRPr="00104071" w:rsidRDefault="00891C69">
      <w:pPr>
        <w:spacing w:before="60"/>
        <w:ind w:hanging="360"/>
        <w:jc w:val="both"/>
        <w:rPr>
          <w:rFonts w:asciiTheme="minorHAnsi" w:hAnsiTheme="minorHAnsi" w:cs="Arial"/>
          <w:bCs/>
          <w:iCs/>
          <w:szCs w:val="24"/>
          <w:lang w:eastAsia="hr-HR"/>
        </w:rPr>
      </w:pPr>
      <w:r w:rsidRPr="00104071">
        <w:rPr>
          <w:rFonts w:asciiTheme="minorHAnsi" w:hAnsiTheme="minorHAnsi" w:cs="Arial"/>
          <w:bCs/>
          <w:iCs/>
          <w:szCs w:val="24"/>
          <w:lang w:eastAsia="hr-HR"/>
        </w:rPr>
        <w:tab/>
      </w:r>
      <w:r w:rsidRPr="00104071">
        <w:rPr>
          <w:rFonts w:asciiTheme="minorHAnsi" w:hAnsiTheme="minorHAnsi" w:cs="Arial"/>
          <w:bCs/>
          <w:iCs/>
          <w:szCs w:val="24"/>
          <w:lang w:eastAsia="hr-HR"/>
        </w:rPr>
        <w:tab/>
        <w:t xml:space="preserve">Raspored krajnjih radio stanica po telemetrijskim mrežama napravljen je na osnovama kriterija bolje veze s odgovarajućim repetitorom i raspoloživosti kapaciteta. </w:t>
      </w:r>
    </w:p>
    <w:p w14:paraId="7D74D92E" w14:textId="033B0AC0" w:rsidR="00400DDC" w:rsidRPr="00104071" w:rsidRDefault="00891C69">
      <w:pPr>
        <w:spacing w:before="60"/>
        <w:ind w:hanging="360"/>
        <w:jc w:val="both"/>
        <w:rPr>
          <w:rFonts w:asciiTheme="minorHAnsi" w:hAnsiTheme="minorHAnsi" w:cs="Arial"/>
          <w:bCs/>
          <w:iCs/>
          <w:szCs w:val="24"/>
          <w:lang w:eastAsia="hr-HR"/>
        </w:rPr>
      </w:pPr>
      <w:r w:rsidRPr="00104071">
        <w:rPr>
          <w:rFonts w:asciiTheme="minorHAnsi" w:hAnsiTheme="minorHAnsi" w:cs="Arial"/>
          <w:bCs/>
          <w:iCs/>
          <w:szCs w:val="24"/>
          <w:lang w:eastAsia="hr-HR"/>
        </w:rPr>
        <w:tab/>
      </w:r>
      <w:r w:rsidRPr="00104071">
        <w:rPr>
          <w:rFonts w:asciiTheme="minorHAnsi" w:hAnsiTheme="minorHAnsi" w:cs="Arial"/>
          <w:bCs/>
          <w:iCs/>
          <w:szCs w:val="24"/>
          <w:lang w:eastAsia="hr-HR"/>
        </w:rPr>
        <w:tab/>
        <w:t xml:space="preserve">Broj krajnjih radio stanica u telemetrijskoj mreži ovisi o trenutnoj izgrađenosti sustava. </w:t>
      </w:r>
    </w:p>
    <w:p w14:paraId="06BCBF63" w14:textId="77777777" w:rsidR="00400DDC" w:rsidRPr="00104071" w:rsidRDefault="00891C69">
      <w:pPr>
        <w:ind w:firstLine="720"/>
        <w:jc w:val="both"/>
        <w:rPr>
          <w:rFonts w:asciiTheme="minorHAnsi" w:hAnsiTheme="minorHAnsi" w:cs="Arial"/>
          <w:bCs/>
          <w:iCs/>
          <w:szCs w:val="24"/>
          <w:lang w:eastAsia="hr-HR"/>
        </w:rPr>
      </w:pPr>
      <w:r w:rsidRPr="00104071">
        <w:rPr>
          <w:rFonts w:asciiTheme="minorHAnsi" w:hAnsiTheme="minorHAnsi" w:cs="Arial"/>
          <w:bCs/>
          <w:iCs/>
          <w:szCs w:val="24"/>
          <w:lang w:eastAsia="hr-HR"/>
        </w:rPr>
        <w:t xml:space="preserve">Kod krajnjih stanica koriste se vertikalno polarizirane </w:t>
      </w:r>
      <w:proofErr w:type="spellStart"/>
      <w:r w:rsidRPr="00104071">
        <w:rPr>
          <w:rFonts w:asciiTheme="minorHAnsi" w:hAnsiTheme="minorHAnsi" w:cs="Arial"/>
          <w:bCs/>
          <w:iCs/>
          <w:szCs w:val="24"/>
          <w:lang w:eastAsia="hr-HR"/>
        </w:rPr>
        <w:t>yagi</w:t>
      </w:r>
      <w:proofErr w:type="spellEnd"/>
      <w:r w:rsidRPr="00104071">
        <w:rPr>
          <w:rFonts w:asciiTheme="minorHAnsi" w:hAnsiTheme="minorHAnsi" w:cs="Arial"/>
          <w:bCs/>
          <w:iCs/>
          <w:szCs w:val="24"/>
          <w:lang w:eastAsia="hr-HR"/>
        </w:rPr>
        <w:t xml:space="preserve"> antene.</w:t>
      </w:r>
    </w:p>
    <w:p w14:paraId="1206EE3E" w14:textId="614815C6" w:rsidR="00400DDC" w:rsidRPr="00104071" w:rsidRDefault="00891C69">
      <w:pPr>
        <w:spacing w:before="60"/>
        <w:ind w:firstLine="720"/>
        <w:jc w:val="both"/>
        <w:rPr>
          <w:rFonts w:asciiTheme="minorHAnsi" w:hAnsiTheme="minorHAnsi" w:cs="Arial"/>
          <w:bCs/>
          <w:iCs/>
          <w:szCs w:val="24"/>
          <w:lang w:eastAsia="hr-HR"/>
        </w:rPr>
      </w:pPr>
      <w:r w:rsidRPr="00104071">
        <w:rPr>
          <w:rFonts w:asciiTheme="minorHAnsi" w:hAnsiTheme="minorHAnsi" w:cs="Arial"/>
          <w:bCs/>
          <w:iCs/>
          <w:szCs w:val="24"/>
          <w:lang w:eastAsia="hr-HR"/>
        </w:rPr>
        <w:t xml:space="preserve">Sustav za daljinski nadzor i upravljanje radi u </w:t>
      </w:r>
      <w:proofErr w:type="spellStart"/>
      <w:r w:rsidRPr="00104071">
        <w:rPr>
          <w:rFonts w:asciiTheme="minorHAnsi" w:hAnsiTheme="minorHAnsi" w:cs="Arial"/>
          <w:bCs/>
          <w:iCs/>
          <w:szCs w:val="24"/>
          <w:lang w:eastAsia="hr-HR"/>
        </w:rPr>
        <w:t>simpleksu</w:t>
      </w:r>
      <w:proofErr w:type="spellEnd"/>
      <w:r w:rsidRPr="00104071">
        <w:rPr>
          <w:rFonts w:asciiTheme="minorHAnsi" w:hAnsiTheme="minorHAnsi" w:cs="Arial"/>
          <w:bCs/>
          <w:iCs/>
          <w:szCs w:val="24"/>
          <w:lang w:eastAsia="hr-HR"/>
        </w:rPr>
        <w:t xml:space="preserve"> na principu poziv – odziv. </w:t>
      </w:r>
      <w:r w:rsidR="004365BA">
        <w:rPr>
          <w:rFonts w:asciiTheme="minorHAnsi" w:hAnsiTheme="minorHAnsi" w:cs="Arial"/>
          <w:bCs/>
          <w:iCs/>
          <w:szCs w:val="24"/>
          <w:lang w:eastAsia="hr-HR"/>
        </w:rPr>
        <w:t xml:space="preserve">Komunikacijski </w:t>
      </w:r>
      <w:proofErr w:type="spellStart"/>
      <w:r w:rsidR="004365BA">
        <w:rPr>
          <w:rFonts w:asciiTheme="minorHAnsi" w:hAnsiTheme="minorHAnsi" w:cs="Arial"/>
          <w:bCs/>
          <w:iCs/>
          <w:szCs w:val="24"/>
          <w:lang w:eastAsia="hr-HR"/>
        </w:rPr>
        <w:t>PLC</w:t>
      </w:r>
      <w:proofErr w:type="spellEnd"/>
      <w:r w:rsidR="004365BA">
        <w:rPr>
          <w:rFonts w:asciiTheme="minorHAnsi" w:hAnsiTheme="minorHAnsi" w:cs="Arial"/>
          <w:bCs/>
          <w:iCs/>
          <w:szCs w:val="24"/>
          <w:lang w:eastAsia="hr-HR"/>
        </w:rPr>
        <w:t xml:space="preserve"> na 16. katu nebodera</w:t>
      </w:r>
      <w:r w:rsidRPr="00104071">
        <w:rPr>
          <w:rFonts w:asciiTheme="minorHAnsi" w:hAnsiTheme="minorHAnsi" w:cs="Arial"/>
          <w:bCs/>
          <w:iCs/>
          <w:szCs w:val="24"/>
          <w:lang w:eastAsia="hr-HR"/>
        </w:rPr>
        <w:t xml:space="preserve"> poziva određenu radio stanicu, a krajnja radio stanica šalje svoj odziv kad je pozvana. Ne postoji mogućnost da se neka krajnja radio stanica sama javi kad nije pozvana.</w:t>
      </w:r>
    </w:p>
    <w:p w14:paraId="2EEE799F" w14:textId="60C25323" w:rsidR="00400DDC" w:rsidRPr="00104071" w:rsidRDefault="00891C69">
      <w:pPr>
        <w:ind w:firstLine="720"/>
        <w:jc w:val="both"/>
        <w:rPr>
          <w:rFonts w:asciiTheme="minorHAnsi" w:hAnsiTheme="minorHAnsi" w:cs="Arial"/>
          <w:bCs/>
          <w:iCs/>
          <w:szCs w:val="24"/>
          <w:lang w:eastAsia="hr-HR"/>
        </w:rPr>
      </w:pPr>
      <w:r w:rsidRPr="00104071">
        <w:rPr>
          <w:rFonts w:asciiTheme="minorHAnsi" w:hAnsiTheme="minorHAnsi" w:cs="Arial"/>
          <w:bCs/>
          <w:iCs/>
          <w:szCs w:val="24"/>
          <w:lang w:eastAsia="hr-HR"/>
        </w:rPr>
        <w:t xml:space="preserve">Stanje plinske mreže nadzire se i upravlja uz pomoć centralnog računalnog sustava koji je smješten u </w:t>
      </w:r>
      <w:r w:rsidR="00DB36EE">
        <w:rPr>
          <w:rFonts w:asciiTheme="minorHAnsi" w:hAnsiTheme="minorHAnsi" w:cs="Arial"/>
          <w:bCs/>
          <w:iCs/>
          <w:szCs w:val="24"/>
          <w:lang w:eastAsia="hr-HR"/>
        </w:rPr>
        <w:t>distribucijskom centru</w:t>
      </w:r>
      <w:r w:rsidRPr="00104071">
        <w:rPr>
          <w:rFonts w:asciiTheme="minorHAnsi" w:hAnsiTheme="minorHAnsi" w:cs="Arial"/>
          <w:bCs/>
          <w:iCs/>
          <w:szCs w:val="24"/>
          <w:lang w:eastAsia="hr-HR"/>
        </w:rPr>
        <w:t xml:space="preserve">. </w:t>
      </w:r>
    </w:p>
    <w:p w14:paraId="0DBC8BFA" w14:textId="2B218392" w:rsidR="00400DDC" w:rsidRPr="00104071" w:rsidRDefault="00891C69">
      <w:pPr>
        <w:spacing w:before="60"/>
        <w:ind w:firstLine="720"/>
        <w:jc w:val="both"/>
        <w:rPr>
          <w:rFonts w:asciiTheme="minorHAnsi" w:hAnsiTheme="minorHAnsi" w:cs="Arial"/>
          <w:bCs/>
          <w:iCs/>
          <w:szCs w:val="24"/>
          <w:lang w:eastAsia="hr-HR"/>
        </w:rPr>
      </w:pPr>
      <w:r w:rsidRPr="00104071">
        <w:rPr>
          <w:rFonts w:asciiTheme="minorHAnsi" w:hAnsiTheme="minorHAnsi" w:cs="Arial"/>
          <w:bCs/>
          <w:iCs/>
          <w:szCs w:val="24"/>
          <w:lang w:eastAsia="hr-HR"/>
        </w:rPr>
        <w:t xml:space="preserve">Nakon obrade primljenih mjernih podataka sa pojedinih objekata sustava stanje odabranog dijele plinske mreže prikazuje se na ekranima/monitorima u </w:t>
      </w:r>
      <w:r w:rsidR="00DB36EE">
        <w:rPr>
          <w:rFonts w:asciiTheme="minorHAnsi" w:hAnsiTheme="minorHAnsi" w:cs="Arial"/>
          <w:bCs/>
          <w:iCs/>
          <w:szCs w:val="24"/>
          <w:lang w:eastAsia="hr-HR"/>
        </w:rPr>
        <w:t>distribucijskom centru.</w:t>
      </w:r>
    </w:p>
    <w:p w14:paraId="1552A6AD" w14:textId="77777777" w:rsidR="00400DDC" w:rsidRPr="00104071" w:rsidRDefault="00400DDC">
      <w:pPr>
        <w:jc w:val="both"/>
        <w:rPr>
          <w:rFonts w:asciiTheme="minorHAnsi" w:hAnsiTheme="minorHAnsi" w:cs="Arial"/>
          <w:bCs/>
          <w:iCs/>
          <w:szCs w:val="24"/>
          <w:lang w:eastAsia="hr-HR"/>
        </w:rPr>
      </w:pPr>
    </w:p>
    <w:p w14:paraId="1ED0FECF" w14:textId="77777777" w:rsidR="00400DDC" w:rsidRPr="00104071" w:rsidRDefault="00891C69">
      <w:pPr>
        <w:rPr>
          <w:rFonts w:asciiTheme="minorHAnsi" w:hAnsiTheme="minorHAnsi" w:cs="Arial"/>
          <w:bCs/>
          <w:iCs/>
          <w:szCs w:val="24"/>
          <w:lang w:eastAsia="hr-HR"/>
        </w:rPr>
      </w:pPr>
      <w:r w:rsidRPr="00104071">
        <w:br w:type="page"/>
      </w:r>
    </w:p>
    <w:p w14:paraId="52CC1B5F" w14:textId="77777777" w:rsidR="00400DDC" w:rsidRPr="00104071" w:rsidRDefault="00400DDC">
      <w:pPr>
        <w:jc w:val="both"/>
        <w:rPr>
          <w:rFonts w:asciiTheme="minorHAnsi" w:hAnsiTheme="minorHAnsi" w:cs="Arial"/>
          <w:bCs/>
          <w:iCs/>
          <w:szCs w:val="24"/>
          <w:lang w:eastAsia="hr-HR"/>
        </w:rPr>
      </w:pPr>
    </w:p>
    <w:p w14:paraId="7B42F2FC" w14:textId="7139326A" w:rsidR="00400DDC" w:rsidRPr="00104071" w:rsidRDefault="00891C69">
      <w:pPr>
        <w:spacing w:before="120" w:after="60"/>
        <w:jc w:val="both"/>
        <w:rPr>
          <w:rFonts w:asciiTheme="minorHAnsi" w:hAnsiTheme="minorHAnsi" w:cs="Arial"/>
          <w:b/>
          <w:szCs w:val="24"/>
          <w:lang w:eastAsia="hr-HR"/>
        </w:rPr>
      </w:pPr>
      <w:r w:rsidRPr="00104071">
        <w:rPr>
          <w:rFonts w:asciiTheme="minorHAnsi" w:hAnsiTheme="minorHAnsi" w:cs="Arial"/>
          <w:b/>
          <w:szCs w:val="24"/>
          <w:lang w:eastAsia="hr-HR"/>
        </w:rPr>
        <w:tab/>
        <w:t>2.</w:t>
      </w:r>
      <w:r w:rsidR="00DB36EE">
        <w:rPr>
          <w:rFonts w:asciiTheme="minorHAnsi" w:hAnsiTheme="minorHAnsi" w:cs="Arial"/>
          <w:b/>
          <w:szCs w:val="24"/>
          <w:lang w:eastAsia="hr-HR"/>
        </w:rPr>
        <w:t>2</w:t>
      </w:r>
      <w:r w:rsidRPr="00104071">
        <w:rPr>
          <w:rFonts w:asciiTheme="minorHAnsi" w:hAnsiTheme="minorHAnsi" w:cs="Arial"/>
          <w:b/>
          <w:szCs w:val="24"/>
          <w:lang w:eastAsia="hr-HR"/>
        </w:rPr>
        <w:t>. GOVORNE VEZE</w:t>
      </w:r>
    </w:p>
    <w:p w14:paraId="5270A7D4" w14:textId="77777777" w:rsidR="00400DDC" w:rsidRPr="00104071" w:rsidRDefault="00400DDC">
      <w:pPr>
        <w:spacing w:before="120"/>
        <w:ind w:firstLine="720"/>
        <w:jc w:val="both"/>
        <w:rPr>
          <w:rFonts w:asciiTheme="minorHAnsi" w:hAnsiTheme="minorHAnsi" w:cs="Arial"/>
          <w:szCs w:val="24"/>
          <w:lang w:eastAsia="hr-HR"/>
        </w:rPr>
      </w:pPr>
    </w:p>
    <w:p w14:paraId="46E35AA3" w14:textId="77777777" w:rsidR="00400DDC" w:rsidRPr="00104071" w:rsidRDefault="00891C69">
      <w:pPr>
        <w:spacing w:before="120"/>
        <w:ind w:firstLine="720"/>
        <w:jc w:val="both"/>
        <w:rPr>
          <w:rFonts w:asciiTheme="minorHAnsi" w:hAnsiTheme="minorHAnsi" w:cs="Arial"/>
          <w:szCs w:val="24"/>
          <w:lang w:eastAsia="hr-HR"/>
        </w:rPr>
      </w:pPr>
      <w:r w:rsidRPr="00104071">
        <w:rPr>
          <w:rFonts w:asciiTheme="minorHAnsi" w:hAnsiTheme="minorHAnsi" w:cs="Arial"/>
          <w:szCs w:val="24"/>
          <w:lang w:eastAsia="hr-HR"/>
        </w:rPr>
        <w:t xml:space="preserve">Projektirana i izvedena mreža govornih veza omogućuje povezivanje servisnih ekipa na terenu međusobno i s centrom veza. </w:t>
      </w:r>
    </w:p>
    <w:p w14:paraId="1B190B44" w14:textId="77777777" w:rsidR="00400DDC" w:rsidRPr="00104071" w:rsidRDefault="00891C69">
      <w:pPr>
        <w:jc w:val="both"/>
        <w:rPr>
          <w:rFonts w:asciiTheme="minorHAnsi" w:hAnsiTheme="minorHAnsi" w:cs="Arial"/>
          <w:szCs w:val="24"/>
          <w:lang w:eastAsia="hr-HR"/>
        </w:rPr>
      </w:pPr>
      <w:r w:rsidRPr="00104071">
        <w:rPr>
          <w:rFonts w:asciiTheme="minorHAnsi" w:hAnsiTheme="minorHAnsi" w:cs="Arial"/>
          <w:szCs w:val="24"/>
          <w:lang w:eastAsia="hr-HR"/>
        </w:rPr>
        <w:t xml:space="preserve">U te svrhe koriste se repetitori govorne mreže na lokacijama zgrade Gradske plinare i brda </w:t>
      </w:r>
      <w:proofErr w:type="spellStart"/>
      <w:r w:rsidRPr="00104071">
        <w:rPr>
          <w:rFonts w:asciiTheme="minorHAnsi" w:hAnsiTheme="minorHAnsi" w:cs="Arial"/>
          <w:szCs w:val="24"/>
          <w:lang w:eastAsia="hr-HR"/>
        </w:rPr>
        <w:t>Svetonedeljski</w:t>
      </w:r>
      <w:proofErr w:type="spellEnd"/>
      <w:r w:rsidRPr="00104071">
        <w:rPr>
          <w:rFonts w:asciiTheme="minorHAnsi" w:hAnsiTheme="minorHAnsi" w:cs="Arial"/>
          <w:szCs w:val="24"/>
          <w:lang w:eastAsia="hr-HR"/>
        </w:rPr>
        <w:t xml:space="preserve"> Breg te pokretne radijske stanice (uključene i stanice ručne vrste). </w:t>
      </w:r>
    </w:p>
    <w:p w14:paraId="2AD1E055" w14:textId="77777777" w:rsidR="00400DDC" w:rsidRPr="00104071" w:rsidRDefault="00891C69">
      <w:pPr>
        <w:ind w:firstLine="720"/>
        <w:jc w:val="both"/>
        <w:rPr>
          <w:rFonts w:asciiTheme="minorHAnsi" w:hAnsiTheme="minorHAnsi" w:cs="Arial"/>
          <w:szCs w:val="24"/>
          <w:lang w:eastAsia="hr-HR"/>
        </w:rPr>
      </w:pPr>
      <w:r w:rsidRPr="00104071">
        <w:rPr>
          <w:rFonts w:asciiTheme="minorHAnsi" w:hAnsiTheme="minorHAnsi" w:cs="Arial"/>
          <w:szCs w:val="24"/>
          <w:lang w:eastAsia="hr-HR"/>
        </w:rPr>
        <w:t xml:space="preserve">Dio pokretnih radio stanica ugrađen je u vozila koja koriste servisne ekipe na terenu. Komunikacija između pokretnih radio stanica može se ostvariti samo preko centra veza u zgradi Gradske plinare. </w:t>
      </w:r>
    </w:p>
    <w:p w14:paraId="5097F24C" w14:textId="77777777" w:rsidR="00400DDC" w:rsidRPr="00104071" w:rsidRDefault="00891C69">
      <w:pPr>
        <w:ind w:firstLine="720"/>
        <w:jc w:val="both"/>
        <w:rPr>
          <w:rFonts w:asciiTheme="minorHAnsi" w:hAnsiTheme="minorHAnsi" w:cs="Arial"/>
          <w:szCs w:val="24"/>
          <w:lang w:eastAsia="hr-HR"/>
        </w:rPr>
      </w:pPr>
      <w:r w:rsidRPr="00104071">
        <w:rPr>
          <w:rFonts w:asciiTheme="minorHAnsi" w:hAnsiTheme="minorHAnsi" w:cs="Arial"/>
          <w:szCs w:val="24"/>
          <w:lang w:eastAsia="hr-HR"/>
        </w:rPr>
        <w:t>Sve govorne komunikacije u sustavu registriraju se uz pomoć snimača govornog prometa u Distribucijskom centru.</w:t>
      </w:r>
    </w:p>
    <w:p w14:paraId="70372A25" w14:textId="77777777" w:rsidR="00400DDC" w:rsidRPr="00104071" w:rsidRDefault="00891C69">
      <w:pPr>
        <w:ind w:firstLine="720"/>
        <w:jc w:val="both"/>
        <w:rPr>
          <w:rFonts w:asciiTheme="minorHAnsi" w:hAnsiTheme="minorHAnsi" w:cs="Arial"/>
          <w:bCs/>
          <w:iCs/>
          <w:szCs w:val="24"/>
          <w:lang w:eastAsia="hr-HR"/>
        </w:rPr>
      </w:pPr>
      <w:r w:rsidRPr="00104071">
        <w:rPr>
          <w:rFonts w:asciiTheme="minorHAnsi" w:hAnsiTheme="minorHAnsi" w:cs="Arial"/>
          <w:bCs/>
          <w:iCs/>
          <w:szCs w:val="24"/>
          <w:lang w:eastAsia="hr-HR"/>
        </w:rPr>
        <w:t xml:space="preserve">U govornom se sustavu koristi polu </w:t>
      </w:r>
      <w:proofErr w:type="spellStart"/>
      <w:r w:rsidRPr="00104071">
        <w:rPr>
          <w:rFonts w:asciiTheme="minorHAnsi" w:hAnsiTheme="minorHAnsi" w:cs="Arial"/>
          <w:bCs/>
          <w:iCs/>
          <w:szCs w:val="24"/>
          <w:lang w:eastAsia="hr-HR"/>
        </w:rPr>
        <w:t>dupleksni</w:t>
      </w:r>
      <w:proofErr w:type="spellEnd"/>
      <w:r w:rsidRPr="00104071">
        <w:rPr>
          <w:rFonts w:asciiTheme="minorHAnsi" w:hAnsiTheme="minorHAnsi" w:cs="Arial"/>
          <w:bCs/>
          <w:iCs/>
          <w:szCs w:val="24"/>
          <w:lang w:eastAsia="hr-HR"/>
        </w:rPr>
        <w:t xml:space="preserve"> </w:t>
      </w:r>
      <w:proofErr w:type="spellStart"/>
      <w:r w:rsidRPr="00104071">
        <w:rPr>
          <w:rFonts w:asciiTheme="minorHAnsi" w:hAnsiTheme="minorHAnsi" w:cs="Arial"/>
          <w:bCs/>
          <w:iCs/>
          <w:szCs w:val="24"/>
          <w:lang w:eastAsia="hr-HR"/>
        </w:rPr>
        <w:t>mod</w:t>
      </w:r>
      <w:proofErr w:type="spellEnd"/>
      <w:r w:rsidRPr="00104071">
        <w:rPr>
          <w:rFonts w:asciiTheme="minorHAnsi" w:hAnsiTheme="minorHAnsi" w:cs="Arial"/>
          <w:bCs/>
          <w:iCs/>
          <w:szCs w:val="24"/>
          <w:lang w:eastAsia="hr-HR"/>
        </w:rPr>
        <w:t xml:space="preserve"> rada. </w:t>
      </w:r>
    </w:p>
    <w:p w14:paraId="0F58B3CC" w14:textId="77777777" w:rsidR="00400DDC" w:rsidRPr="00104071" w:rsidRDefault="00891C69">
      <w:pPr>
        <w:ind w:firstLine="720"/>
        <w:jc w:val="both"/>
        <w:rPr>
          <w:rFonts w:asciiTheme="minorHAnsi" w:hAnsiTheme="minorHAnsi" w:cs="Arial"/>
          <w:bCs/>
          <w:iCs/>
          <w:szCs w:val="24"/>
          <w:lang w:eastAsia="hr-HR"/>
        </w:rPr>
      </w:pPr>
      <w:r w:rsidRPr="00104071">
        <w:rPr>
          <w:rFonts w:asciiTheme="minorHAnsi" w:hAnsiTheme="minorHAnsi" w:cs="Arial"/>
          <w:bCs/>
          <w:iCs/>
          <w:szCs w:val="24"/>
          <w:lang w:eastAsia="hr-HR"/>
        </w:rPr>
        <w:t>Oba repetitora, na već naznačenim lokacijama, koriste isti frekvencijski par sa sljedećim frekvencijama za pokretnu radijsku postaju:</w:t>
      </w:r>
    </w:p>
    <w:p w14:paraId="58F65161" w14:textId="77777777" w:rsidR="00400DDC" w:rsidRPr="00104071" w:rsidRDefault="00891C69">
      <w:pPr>
        <w:numPr>
          <w:ilvl w:val="0"/>
          <w:numId w:val="5"/>
        </w:numPr>
        <w:tabs>
          <w:tab w:val="left" w:pos="420"/>
        </w:tabs>
        <w:spacing w:before="120"/>
        <w:ind w:left="419" w:firstLine="432"/>
        <w:jc w:val="both"/>
        <w:rPr>
          <w:rFonts w:asciiTheme="minorHAnsi" w:hAnsiTheme="minorHAnsi" w:cs="Arial"/>
          <w:bCs/>
          <w:iCs/>
          <w:szCs w:val="24"/>
          <w:lang w:eastAsia="hr-HR"/>
        </w:rPr>
      </w:pPr>
      <w:r w:rsidRPr="00104071">
        <w:rPr>
          <w:rFonts w:asciiTheme="minorHAnsi" w:hAnsiTheme="minorHAnsi" w:cs="Arial"/>
          <w:bCs/>
          <w:iCs/>
          <w:szCs w:val="24"/>
          <w:lang w:eastAsia="hr-HR"/>
        </w:rPr>
        <w:t xml:space="preserve">frekvencija odašiljača pokretne stanice: </w:t>
      </w:r>
      <w:proofErr w:type="spellStart"/>
      <w:r w:rsidRPr="00104071">
        <w:rPr>
          <w:rFonts w:asciiTheme="minorHAnsi" w:hAnsiTheme="minorHAnsi" w:cs="Arial"/>
          <w:bCs/>
          <w:iCs/>
          <w:szCs w:val="24"/>
          <w:lang w:eastAsia="hr-HR"/>
        </w:rPr>
        <w:t>f</w:t>
      </w:r>
      <w:r w:rsidRPr="00104071">
        <w:rPr>
          <w:rFonts w:asciiTheme="minorHAnsi" w:hAnsiTheme="minorHAnsi" w:cs="Arial"/>
          <w:bCs/>
          <w:iCs/>
          <w:szCs w:val="24"/>
          <w:vertAlign w:val="subscript"/>
          <w:lang w:eastAsia="hr-HR"/>
        </w:rPr>
        <w:t>TM</w:t>
      </w:r>
      <w:proofErr w:type="spellEnd"/>
      <w:r w:rsidRPr="00104071">
        <w:rPr>
          <w:rFonts w:asciiTheme="minorHAnsi" w:hAnsiTheme="minorHAnsi" w:cs="Arial"/>
          <w:bCs/>
          <w:iCs/>
          <w:szCs w:val="24"/>
          <w:lang w:eastAsia="hr-HR"/>
        </w:rPr>
        <w:t xml:space="preserve"> = 453,925 MHz,</w:t>
      </w:r>
    </w:p>
    <w:p w14:paraId="7C9CDFE2" w14:textId="77777777" w:rsidR="00400DDC" w:rsidRPr="00104071" w:rsidRDefault="00891C69">
      <w:pPr>
        <w:numPr>
          <w:ilvl w:val="0"/>
          <w:numId w:val="5"/>
        </w:numPr>
        <w:tabs>
          <w:tab w:val="left" w:pos="420"/>
        </w:tabs>
        <w:ind w:left="419" w:firstLine="432"/>
        <w:jc w:val="both"/>
        <w:rPr>
          <w:rFonts w:asciiTheme="minorHAnsi" w:hAnsiTheme="minorHAnsi" w:cs="Arial"/>
          <w:bCs/>
          <w:iCs/>
          <w:szCs w:val="24"/>
          <w:lang w:eastAsia="hr-HR"/>
        </w:rPr>
      </w:pPr>
      <w:r w:rsidRPr="00104071">
        <w:rPr>
          <w:rFonts w:asciiTheme="minorHAnsi" w:hAnsiTheme="minorHAnsi" w:cs="Arial"/>
          <w:bCs/>
          <w:iCs/>
          <w:szCs w:val="24"/>
          <w:lang w:eastAsia="hr-HR"/>
        </w:rPr>
        <w:t xml:space="preserve">frekvencija prijemnika pokretne stanice: </w:t>
      </w:r>
      <w:proofErr w:type="spellStart"/>
      <w:r w:rsidRPr="00104071">
        <w:rPr>
          <w:rFonts w:asciiTheme="minorHAnsi" w:hAnsiTheme="minorHAnsi" w:cs="Arial"/>
          <w:bCs/>
          <w:iCs/>
          <w:szCs w:val="24"/>
          <w:lang w:eastAsia="hr-HR"/>
        </w:rPr>
        <w:t>f</w:t>
      </w:r>
      <w:r w:rsidRPr="00104071">
        <w:rPr>
          <w:rFonts w:asciiTheme="minorHAnsi" w:hAnsiTheme="minorHAnsi" w:cs="Arial"/>
          <w:bCs/>
          <w:iCs/>
          <w:szCs w:val="24"/>
          <w:vertAlign w:val="subscript"/>
          <w:lang w:eastAsia="hr-HR"/>
        </w:rPr>
        <w:t>RM</w:t>
      </w:r>
      <w:proofErr w:type="spellEnd"/>
      <w:r w:rsidRPr="00104071">
        <w:rPr>
          <w:rFonts w:asciiTheme="minorHAnsi" w:hAnsiTheme="minorHAnsi" w:cs="Arial"/>
          <w:bCs/>
          <w:iCs/>
          <w:szCs w:val="24"/>
          <w:lang w:eastAsia="hr-HR"/>
        </w:rPr>
        <w:t xml:space="preserve"> = 443,925 MHz,</w:t>
      </w:r>
    </w:p>
    <w:p w14:paraId="2945E5A7" w14:textId="77777777" w:rsidR="00400DDC" w:rsidRPr="00104071" w:rsidRDefault="00891C69">
      <w:pPr>
        <w:spacing w:before="120"/>
        <w:jc w:val="both"/>
        <w:rPr>
          <w:rFonts w:asciiTheme="minorHAnsi" w:hAnsiTheme="minorHAnsi" w:cs="Arial"/>
          <w:szCs w:val="24"/>
          <w:lang w:eastAsia="hr-HR"/>
        </w:rPr>
      </w:pPr>
      <w:r w:rsidRPr="00104071">
        <w:rPr>
          <w:rFonts w:asciiTheme="minorHAnsi" w:hAnsiTheme="minorHAnsi" w:cs="Arial"/>
          <w:szCs w:val="24"/>
          <w:lang w:eastAsia="hr-HR"/>
        </w:rPr>
        <w:t>i obratno za repetitore.</w:t>
      </w:r>
    </w:p>
    <w:p w14:paraId="7987F794" w14:textId="77777777" w:rsidR="00400DDC" w:rsidRPr="00104071" w:rsidRDefault="00891C69">
      <w:pPr>
        <w:spacing w:before="120"/>
        <w:ind w:firstLine="720"/>
        <w:jc w:val="both"/>
        <w:rPr>
          <w:rFonts w:asciiTheme="minorHAnsi" w:hAnsiTheme="minorHAnsi" w:cs="Arial"/>
          <w:bCs/>
          <w:iCs/>
          <w:szCs w:val="24"/>
          <w:lang w:eastAsia="hr-HR"/>
        </w:rPr>
      </w:pPr>
      <w:r w:rsidRPr="00104071">
        <w:rPr>
          <w:rFonts w:asciiTheme="minorHAnsi" w:hAnsiTheme="minorHAnsi" w:cs="Arial"/>
          <w:bCs/>
          <w:iCs/>
          <w:szCs w:val="24"/>
          <w:lang w:eastAsia="hr-HR"/>
        </w:rPr>
        <w:t xml:space="preserve">Repetitori koriste vertikalno polarizirane </w:t>
      </w:r>
      <w:proofErr w:type="spellStart"/>
      <w:r w:rsidRPr="00104071">
        <w:rPr>
          <w:rFonts w:asciiTheme="minorHAnsi" w:hAnsiTheme="minorHAnsi" w:cs="Arial"/>
          <w:bCs/>
          <w:iCs/>
          <w:szCs w:val="24"/>
          <w:lang w:eastAsia="hr-HR"/>
        </w:rPr>
        <w:t>kolinearne</w:t>
      </w:r>
      <w:proofErr w:type="spellEnd"/>
      <w:r w:rsidRPr="00104071">
        <w:rPr>
          <w:rFonts w:asciiTheme="minorHAnsi" w:hAnsiTheme="minorHAnsi" w:cs="Arial"/>
          <w:bCs/>
          <w:iCs/>
          <w:szCs w:val="24"/>
          <w:lang w:eastAsia="hr-HR"/>
        </w:rPr>
        <w:t xml:space="preserve"> antene. U objektima oba repetitora nalaze se pričuvni radio uređaji repetitora koji se prema potrebi stavljaju u funkciju intervencijom stručne osobe zadužene za održavanje istog.</w:t>
      </w:r>
    </w:p>
    <w:p w14:paraId="7031E6A4" w14:textId="77777777" w:rsidR="00400DDC" w:rsidRPr="00104071" w:rsidRDefault="00400DDC">
      <w:pPr>
        <w:jc w:val="both"/>
        <w:rPr>
          <w:rFonts w:asciiTheme="minorHAnsi" w:hAnsiTheme="minorHAnsi" w:cs="Arial"/>
          <w:bCs/>
          <w:iCs/>
          <w:szCs w:val="24"/>
          <w:lang w:eastAsia="hr-HR"/>
        </w:rPr>
      </w:pPr>
    </w:p>
    <w:p w14:paraId="456A27C6" w14:textId="77777777" w:rsidR="00400DDC" w:rsidRPr="00104071" w:rsidRDefault="00891C69">
      <w:pPr>
        <w:jc w:val="both"/>
        <w:rPr>
          <w:rFonts w:asciiTheme="minorHAnsi" w:hAnsiTheme="minorHAnsi" w:cs="Arial"/>
          <w:bCs/>
          <w:iCs/>
          <w:szCs w:val="24"/>
          <w:lang w:eastAsia="hr-HR"/>
        </w:rPr>
      </w:pPr>
      <w:r w:rsidRPr="00104071">
        <w:rPr>
          <w:rFonts w:asciiTheme="minorHAnsi" w:hAnsiTheme="minorHAnsi" w:cs="Arial"/>
          <w:bCs/>
          <w:iCs/>
          <w:szCs w:val="24"/>
          <w:lang w:eastAsia="hr-HR"/>
        </w:rPr>
        <w:t>U govornoj radijskoj mreži obavljaju se dvije vrste prometa:</w:t>
      </w:r>
    </w:p>
    <w:p w14:paraId="1484BD0F" w14:textId="77777777" w:rsidR="00400DDC" w:rsidRPr="00104071" w:rsidRDefault="00891C69">
      <w:pPr>
        <w:numPr>
          <w:ilvl w:val="0"/>
          <w:numId w:val="6"/>
        </w:numPr>
        <w:tabs>
          <w:tab w:val="left" w:pos="1560"/>
        </w:tabs>
        <w:spacing w:before="120"/>
        <w:ind w:left="1418" w:hanging="567"/>
        <w:jc w:val="both"/>
        <w:rPr>
          <w:rFonts w:asciiTheme="minorHAnsi" w:hAnsiTheme="minorHAnsi" w:cs="Arial"/>
          <w:bCs/>
          <w:iCs/>
          <w:szCs w:val="24"/>
          <w:lang w:eastAsia="hr-HR"/>
        </w:rPr>
      </w:pPr>
      <w:r w:rsidRPr="00104071">
        <w:rPr>
          <w:rFonts w:asciiTheme="minorHAnsi" w:hAnsiTheme="minorHAnsi" w:cs="Arial"/>
          <w:bCs/>
          <w:iCs/>
          <w:szCs w:val="24"/>
          <w:lang w:eastAsia="hr-HR"/>
        </w:rPr>
        <w:t>pokretna radio stanica (ili ručna radio stanica) – pokretna radio stanica (ili ručna radio stanica), isključivo preko centra veza,</w:t>
      </w:r>
    </w:p>
    <w:p w14:paraId="4355B207" w14:textId="77777777" w:rsidR="00400DDC" w:rsidRPr="00104071" w:rsidRDefault="00891C69">
      <w:pPr>
        <w:numPr>
          <w:ilvl w:val="0"/>
          <w:numId w:val="6"/>
        </w:numPr>
        <w:ind w:firstLine="491"/>
        <w:jc w:val="both"/>
        <w:rPr>
          <w:rFonts w:asciiTheme="minorHAnsi" w:hAnsiTheme="minorHAnsi" w:cs="Arial"/>
          <w:bCs/>
          <w:iCs/>
          <w:szCs w:val="24"/>
          <w:lang w:eastAsia="hr-HR"/>
        </w:rPr>
      </w:pPr>
      <w:r w:rsidRPr="00104071">
        <w:rPr>
          <w:rFonts w:asciiTheme="minorHAnsi" w:hAnsiTheme="minorHAnsi" w:cs="Arial"/>
          <w:bCs/>
          <w:iCs/>
          <w:szCs w:val="24"/>
          <w:lang w:eastAsia="hr-HR"/>
        </w:rPr>
        <w:t>pokretna radio stanica (ili ručna radio stanica) – centar veza.</w:t>
      </w:r>
    </w:p>
    <w:p w14:paraId="499B9E9E" w14:textId="77777777" w:rsidR="00400DDC" w:rsidRPr="00104071" w:rsidRDefault="00891C69">
      <w:pPr>
        <w:spacing w:before="120"/>
        <w:ind w:firstLine="720"/>
        <w:jc w:val="both"/>
        <w:rPr>
          <w:rFonts w:asciiTheme="minorHAnsi" w:hAnsiTheme="minorHAnsi" w:cs="Arial"/>
          <w:bCs/>
          <w:iCs/>
          <w:szCs w:val="24"/>
          <w:lang w:eastAsia="hr-HR"/>
        </w:rPr>
      </w:pPr>
      <w:r w:rsidRPr="00104071">
        <w:rPr>
          <w:rFonts w:asciiTheme="minorHAnsi" w:hAnsiTheme="minorHAnsi" w:cs="Arial"/>
          <w:bCs/>
          <w:iCs/>
          <w:szCs w:val="24"/>
          <w:lang w:eastAsia="hr-HR"/>
        </w:rPr>
        <w:t xml:space="preserve">Radi smanjivanja utjecaja </w:t>
      </w:r>
      <w:proofErr w:type="spellStart"/>
      <w:r w:rsidRPr="00104071">
        <w:rPr>
          <w:rFonts w:asciiTheme="minorHAnsi" w:hAnsiTheme="minorHAnsi" w:cs="Arial"/>
          <w:bCs/>
          <w:iCs/>
          <w:szCs w:val="24"/>
          <w:lang w:eastAsia="hr-HR"/>
        </w:rPr>
        <w:t>smetajućih</w:t>
      </w:r>
      <w:proofErr w:type="spellEnd"/>
      <w:r w:rsidRPr="00104071">
        <w:rPr>
          <w:rFonts w:asciiTheme="minorHAnsi" w:hAnsiTheme="minorHAnsi" w:cs="Arial"/>
          <w:bCs/>
          <w:iCs/>
          <w:szCs w:val="24"/>
          <w:lang w:eastAsia="hr-HR"/>
        </w:rPr>
        <w:t xml:space="preserve"> signala od radio sustava drugih korisnika u govorni radio sustav Gradske plinare ugrađena je tzv. '</w:t>
      </w:r>
      <w:proofErr w:type="spellStart"/>
      <w:r w:rsidRPr="00104071">
        <w:rPr>
          <w:rFonts w:asciiTheme="minorHAnsi" w:hAnsiTheme="minorHAnsi" w:cs="Arial"/>
          <w:bCs/>
          <w:iCs/>
          <w:szCs w:val="24"/>
          <w:lang w:eastAsia="hr-HR"/>
        </w:rPr>
        <w:t>podtonska</w:t>
      </w:r>
      <w:proofErr w:type="spellEnd"/>
      <w:r w:rsidRPr="00104071">
        <w:rPr>
          <w:rFonts w:asciiTheme="minorHAnsi" w:hAnsiTheme="minorHAnsi" w:cs="Arial"/>
          <w:bCs/>
          <w:iCs/>
          <w:szCs w:val="24"/>
          <w:lang w:eastAsia="hr-HR"/>
        </w:rPr>
        <w:t xml:space="preserve"> signalizacija', skraćeno </w:t>
      </w:r>
      <w:proofErr w:type="spellStart"/>
      <w:r w:rsidRPr="00104071">
        <w:rPr>
          <w:rFonts w:asciiTheme="minorHAnsi" w:hAnsiTheme="minorHAnsi" w:cs="Arial"/>
          <w:bCs/>
          <w:iCs/>
          <w:szCs w:val="24"/>
          <w:lang w:eastAsia="hr-HR"/>
        </w:rPr>
        <w:t>CTCSS</w:t>
      </w:r>
      <w:proofErr w:type="spellEnd"/>
      <w:r w:rsidRPr="00104071">
        <w:rPr>
          <w:rFonts w:asciiTheme="minorHAnsi" w:hAnsiTheme="minorHAnsi" w:cs="Arial"/>
          <w:bCs/>
          <w:iCs/>
          <w:szCs w:val="24"/>
          <w:lang w:eastAsia="hr-HR"/>
        </w:rPr>
        <w:t xml:space="preserve"> (</w:t>
      </w:r>
      <w:proofErr w:type="spellStart"/>
      <w:r w:rsidRPr="00104071">
        <w:rPr>
          <w:rFonts w:asciiTheme="minorHAnsi" w:hAnsiTheme="minorHAnsi" w:cs="Arial"/>
          <w:bCs/>
          <w:iCs/>
          <w:szCs w:val="24"/>
          <w:lang w:eastAsia="hr-HR"/>
        </w:rPr>
        <w:t>Continuous</w:t>
      </w:r>
      <w:proofErr w:type="spellEnd"/>
      <w:r w:rsidRPr="00104071">
        <w:rPr>
          <w:rFonts w:asciiTheme="minorHAnsi" w:hAnsiTheme="minorHAnsi" w:cs="Arial"/>
          <w:bCs/>
          <w:iCs/>
          <w:szCs w:val="24"/>
          <w:lang w:eastAsia="hr-HR"/>
        </w:rPr>
        <w:t xml:space="preserve"> Tone </w:t>
      </w:r>
      <w:proofErr w:type="spellStart"/>
      <w:r w:rsidRPr="00104071">
        <w:rPr>
          <w:rFonts w:asciiTheme="minorHAnsi" w:hAnsiTheme="minorHAnsi" w:cs="Arial"/>
          <w:bCs/>
          <w:iCs/>
          <w:szCs w:val="24"/>
          <w:lang w:eastAsia="hr-HR"/>
        </w:rPr>
        <w:t>Coded</w:t>
      </w:r>
      <w:proofErr w:type="spellEnd"/>
      <w:r w:rsidRPr="00104071">
        <w:rPr>
          <w:rFonts w:asciiTheme="minorHAnsi" w:hAnsiTheme="minorHAnsi" w:cs="Arial"/>
          <w:bCs/>
          <w:iCs/>
          <w:szCs w:val="24"/>
          <w:lang w:eastAsia="hr-HR"/>
        </w:rPr>
        <w:t xml:space="preserve"> </w:t>
      </w:r>
      <w:proofErr w:type="spellStart"/>
      <w:r w:rsidRPr="00104071">
        <w:rPr>
          <w:rFonts w:asciiTheme="minorHAnsi" w:hAnsiTheme="minorHAnsi" w:cs="Arial"/>
          <w:bCs/>
          <w:iCs/>
          <w:szCs w:val="24"/>
          <w:lang w:eastAsia="hr-HR"/>
        </w:rPr>
        <w:t>Squelch</w:t>
      </w:r>
      <w:proofErr w:type="spellEnd"/>
      <w:r w:rsidRPr="00104071">
        <w:rPr>
          <w:rFonts w:asciiTheme="minorHAnsi" w:hAnsiTheme="minorHAnsi" w:cs="Arial"/>
          <w:bCs/>
          <w:iCs/>
          <w:szCs w:val="24"/>
          <w:lang w:eastAsia="hr-HR"/>
        </w:rPr>
        <w:t xml:space="preserve"> System). </w:t>
      </w:r>
    </w:p>
    <w:p w14:paraId="7220F8B3" w14:textId="77777777" w:rsidR="00400DDC" w:rsidRPr="00104071" w:rsidRDefault="00891C69">
      <w:pPr>
        <w:spacing w:before="120"/>
        <w:ind w:firstLine="720"/>
        <w:jc w:val="both"/>
        <w:rPr>
          <w:rFonts w:asciiTheme="minorHAnsi" w:hAnsiTheme="minorHAnsi" w:cs="Arial"/>
          <w:bCs/>
          <w:iCs/>
          <w:szCs w:val="24"/>
          <w:lang w:eastAsia="hr-HR"/>
        </w:rPr>
      </w:pPr>
      <w:r w:rsidRPr="00104071">
        <w:rPr>
          <w:rFonts w:asciiTheme="minorHAnsi" w:hAnsiTheme="minorHAnsi" w:cs="Arial"/>
          <w:bCs/>
          <w:iCs/>
          <w:szCs w:val="24"/>
          <w:lang w:eastAsia="hr-HR"/>
        </w:rPr>
        <w:t xml:space="preserve">Ona se osniva na moduliranju odašiljačkih signala svake od radio stanica u sustavu jednim tonom frekvencija kojeg je ispod donje granice standardnog govornog pojasa frekvencija. U GPZ koristi se frekvencija od 67 Hz (A mrežu) i </w:t>
      </w:r>
      <w:proofErr w:type="spellStart"/>
      <w:r w:rsidRPr="00104071">
        <w:rPr>
          <w:rFonts w:asciiTheme="minorHAnsi" w:hAnsiTheme="minorHAnsi" w:cs="Arial"/>
          <w:bCs/>
          <w:iCs/>
          <w:szCs w:val="24"/>
          <w:lang w:eastAsia="hr-HR"/>
        </w:rPr>
        <w:t>71Hz</w:t>
      </w:r>
      <w:proofErr w:type="spellEnd"/>
      <w:r w:rsidRPr="00104071">
        <w:rPr>
          <w:rFonts w:asciiTheme="minorHAnsi" w:hAnsiTheme="minorHAnsi" w:cs="Arial"/>
          <w:bCs/>
          <w:iCs/>
          <w:szCs w:val="24"/>
          <w:lang w:eastAsia="hr-HR"/>
        </w:rPr>
        <w:t xml:space="preserve"> (B mrežu) za ovu vrstu signalizacije. </w:t>
      </w:r>
    </w:p>
    <w:p w14:paraId="75F1DB0B" w14:textId="77777777" w:rsidR="00400DDC" w:rsidRPr="00104071" w:rsidRDefault="00891C69">
      <w:pPr>
        <w:spacing w:before="120"/>
        <w:ind w:firstLine="720"/>
        <w:jc w:val="both"/>
        <w:rPr>
          <w:rFonts w:asciiTheme="minorHAnsi" w:hAnsiTheme="minorHAnsi" w:cs="Arial"/>
          <w:bCs/>
          <w:iCs/>
          <w:szCs w:val="24"/>
          <w:lang w:eastAsia="hr-HR"/>
        </w:rPr>
      </w:pPr>
      <w:r w:rsidRPr="00104071">
        <w:rPr>
          <w:rFonts w:asciiTheme="minorHAnsi" w:hAnsiTheme="minorHAnsi" w:cs="Arial"/>
          <w:bCs/>
          <w:iCs/>
          <w:szCs w:val="24"/>
          <w:lang w:eastAsia="hr-HR"/>
        </w:rPr>
        <w:t xml:space="preserve">Svi prijemnici u sustavu, pa tako i </w:t>
      </w:r>
      <w:proofErr w:type="spellStart"/>
      <w:r w:rsidRPr="00104071">
        <w:rPr>
          <w:rFonts w:asciiTheme="minorHAnsi" w:hAnsiTheme="minorHAnsi" w:cs="Arial"/>
          <w:bCs/>
          <w:iCs/>
          <w:szCs w:val="24"/>
          <w:lang w:eastAsia="hr-HR"/>
        </w:rPr>
        <w:t>repetitorski</w:t>
      </w:r>
      <w:proofErr w:type="spellEnd"/>
      <w:r w:rsidRPr="00104071">
        <w:rPr>
          <w:rFonts w:asciiTheme="minorHAnsi" w:hAnsiTheme="minorHAnsi" w:cs="Arial"/>
          <w:bCs/>
          <w:iCs/>
          <w:szCs w:val="24"/>
          <w:lang w:eastAsia="hr-HR"/>
        </w:rPr>
        <w:t xml:space="preserve">, imaju ugrađen </w:t>
      </w:r>
      <w:proofErr w:type="spellStart"/>
      <w:r w:rsidRPr="00104071">
        <w:rPr>
          <w:rFonts w:asciiTheme="minorHAnsi" w:hAnsiTheme="minorHAnsi" w:cs="Arial"/>
          <w:bCs/>
          <w:iCs/>
          <w:szCs w:val="24"/>
          <w:lang w:eastAsia="hr-HR"/>
        </w:rPr>
        <w:t>dekoder</w:t>
      </w:r>
      <w:proofErr w:type="spellEnd"/>
      <w:r w:rsidRPr="00104071">
        <w:rPr>
          <w:rFonts w:asciiTheme="minorHAnsi" w:hAnsiTheme="minorHAnsi" w:cs="Arial"/>
          <w:bCs/>
          <w:iCs/>
          <w:szCs w:val="24"/>
          <w:lang w:eastAsia="hr-HR"/>
        </w:rPr>
        <w:t xml:space="preserve"> za detekciju takvog signalizacijskog tona koji omogućuje daljnju obradu ('ulaz') primljenog signala samo onih radio stanica signali kojih su modulirani opisanim signalom odnosno 'obilježeni' odgovarajućom signalizacijom. </w:t>
      </w:r>
    </w:p>
    <w:p w14:paraId="5A6D241D" w14:textId="77777777" w:rsidR="00400DDC" w:rsidRPr="00104071" w:rsidRDefault="00400DDC">
      <w:pPr>
        <w:spacing w:before="120"/>
        <w:jc w:val="both"/>
        <w:rPr>
          <w:rFonts w:asciiTheme="minorHAnsi" w:hAnsiTheme="minorHAnsi" w:cs="Arial"/>
          <w:szCs w:val="24"/>
          <w:lang w:eastAsia="hr-HR"/>
        </w:rPr>
      </w:pPr>
    </w:p>
    <w:p w14:paraId="280F54C3" w14:textId="77777777" w:rsidR="00400DDC" w:rsidRPr="00104071" w:rsidRDefault="00891C69">
      <w:pPr>
        <w:spacing w:before="120"/>
        <w:ind w:firstLine="720"/>
        <w:jc w:val="both"/>
        <w:rPr>
          <w:rFonts w:asciiTheme="minorHAnsi" w:hAnsiTheme="minorHAnsi"/>
        </w:rPr>
      </w:pPr>
      <w:r w:rsidRPr="00104071">
        <w:rPr>
          <w:rFonts w:asciiTheme="minorHAnsi" w:hAnsiTheme="minorHAnsi" w:cs="Arial"/>
          <w:szCs w:val="24"/>
          <w:lang w:eastAsia="hr-HR"/>
        </w:rPr>
        <w:t xml:space="preserve">Opisani </w:t>
      </w:r>
      <w:r w:rsidRPr="00104071">
        <w:rPr>
          <w:rFonts w:asciiTheme="minorHAnsi" w:hAnsiTheme="minorHAnsi"/>
        </w:rPr>
        <w:t>radio komunikacijski sustav, s telemetrijskom i govornom mrežom, bitna je spona u osiguravanju potrebne sigurnosti plinskog distribucijskog sustava, održavanju kvalitetne i dostatne opskrbe potrošača prirodnim plinom.</w:t>
      </w:r>
    </w:p>
    <w:p w14:paraId="6F3389B7" w14:textId="77777777" w:rsidR="00400DDC" w:rsidRPr="00104071" w:rsidRDefault="00891C69">
      <w:pPr>
        <w:rPr>
          <w:rFonts w:asciiTheme="minorHAnsi" w:hAnsiTheme="minorHAnsi"/>
        </w:rPr>
      </w:pPr>
      <w:r w:rsidRPr="00104071">
        <w:br w:type="page"/>
      </w:r>
    </w:p>
    <w:p w14:paraId="27371942" w14:textId="77777777" w:rsidR="00400DDC" w:rsidRPr="00104071" w:rsidRDefault="00891C69">
      <w:pPr>
        <w:spacing w:before="120"/>
        <w:ind w:firstLine="720"/>
        <w:jc w:val="both"/>
        <w:rPr>
          <w:rFonts w:asciiTheme="minorHAnsi" w:hAnsiTheme="minorHAnsi"/>
        </w:rPr>
      </w:pPr>
      <w:r w:rsidRPr="00104071">
        <w:rPr>
          <w:rFonts w:asciiTheme="minorHAnsi" w:hAnsiTheme="minorHAnsi" w:cs="Arial"/>
          <w:b/>
          <w:szCs w:val="24"/>
          <w:lang w:eastAsia="hr-HR"/>
        </w:rPr>
        <w:lastRenderedPageBreak/>
        <w:t>3. OPĆI UVJETI UPORABE</w:t>
      </w:r>
    </w:p>
    <w:p w14:paraId="07D0C27C" w14:textId="77777777" w:rsidR="00400DDC" w:rsidRPr="00104071" w:rsidRDefault="00400DDC">
      <w:pPr>
        <w:spacing w:before="120"/>
        <w:ind w:firstLine="720"/>
        <w:jc w:val="both"/>
        <w:rPr>
          <w:rFonts w:asciiTheme="minorHAnsi" w:hAnsiTheme="minorHAnsi"/>
        </w:rPr>
      </w:pPr>
    </w:p>
    <w:p w14:paraId="6EC1C9CA" w14:textId="77777777" w:rsidR="00400DDC" w:rsidRPr="00104071" w:rsidRDefault="00891C69">
      <w:pPr>
        <w:pStyle w:val="BodyText"/>
        <w:spacing w:after="120" w:line="240" w:lineRule="auto"/>
        <w:ind w:firstLine="720"/>
        <w:jc w:val="both"/>
        <w:rPr>
          <w:rFonts w:asciiTheme="minorHAnsi" w:hAnsiTheme="minorHAnsi"/>
          <w:sz w:val="24"/>
        </w:rPr>
      </w:pPr>
      <w:r w:rsidRPr="00104071">
        <w:rPr>
          <w:rFonts w:asciiTheme="minorHAnsi" w:hAnsiTheme="minorHAnsi"/>
          <w:sz w:val="24"/>
        </w:rPr>
        <w:t xml:space="preserve">Elektronička oprema telemetrijske radio veze koristi se u postojećim distribucijskim plinskim stanicama i na lokacijama (repetitora) baznih radijskih postaja u srednje vlažnim zatvorenim prostorijama sa temperaturnim oscilacijama (5 - </w:t>
      </w:r>
      <w:proofErr w:type="spellStart"/>
      <w:r w:rsidRPr="00104071">
        <w:rPr>
          <w:rFonts w:asciiTheme="minorHAnsi" w:hAnsiTheme="minorHAnsi"/>
          <w:sz w:val="24"/>
        </w:rPr>
        <w:t>30°C</w:t>
      </w:r>
      <w:proofErr w:type="spellEnd"/>
      <w:r w:rsidRPr="00104071">
        <w:rPr>
          <w:rFonts w:asciiTheme="minorHAnsi" w:hAnsiTheme="minorHAnsi"/>
          <w:sz w:val="24"/>
        </w:rPr>
        <w:t>).  Antenski sustavi koriste se u srednje vlažnim klimatskim uvjetima izloženim visokom intenzitetu sunčevog zračenja (</w:t>
      </w:r>
      <w:proofErr w:type="spellStart"/>
      <w:r w:rsidRPr="00104071">
        <w:rPr>
          <w:rFonts w:asciiTheme="minorHAnsi" w:hAnsiTheme="minorHAnsi"/>
          <w:sz w:val="24"/>
        </w:rPr>
        <w:t>UV</w:t>
      </w:r>
      <w:proofErr w:type="spellEnd"/>
      <w:r w:rsidRPr="00104071">
        <w:rPr>
          <w:rFonts w:asciiTheme="minorHAnsi" w:hAnsiTheme="minorHAnsi"/>
          <w:sz w:val="24"/>
        </w:rPr>
        <w:t xml:space="preserve"> zračenje temperature do </w:t>
      </w:r>
      <w:proofErr w:type="spellStart"/>
      <w:r w:rsidRPr="00104071">
        <w:rPr>
          <w:rFonts w:asciiTheme="minorHAnsi" w:hAnsiTheme="minorHAnsi"/>
          <w:sz w:val="24"/>
        </w:rPr>
        <w:t>40°C</w:t>
      </w:r>
      <w:proofErr w:type="spellEnd"/>
      <w:r w:rsidRPr="00104071">
        <w:rPr>
          <w:rFonts w:asciiTheme="minorHAnsi" w:hAnsiTheme="minorHAnsi"/>
          <w:sz w:val="24"/>
        </w:rPr>
        <w:t xml:space="preserve">) kao i u blažim zimama gdje temperatura doseže do minus </w:t>
      </w:r>
      <w:proofErr w:type="spellStart"/>
      <w:r w:rsidRPr="00104071">
        <w:rPr>
          <w:rFonts w:asciiTheme="minorHAnsi" w:hAnsiTheme="minorHAnsi"/>
          <w:sz w:val="24"/>
        </w:rPr>
        <w:t>10°C</w:t>
      </w:r>
      <w:proofErr w:type="spellEnd"/>
      <w:r w:rsidRPr="00104071">
        <w:rPr>
          <w:rFonts w:asciiTheme="minorHAnsi" w:hAnsiTheme="minorHAnsi"/>
          <w:sz w:val="24"/>
        </w:rPr>
        <w:t xml:space="preserve"> (djelomično sa snijegom i ledom - kontinentalno područje Zagreba i okolice). </w:t>
      </w:r>
    </w:p>
    <w:p w14:paraId="1B6733CF" w14:textId="77777777" w:rsidR="00400DDC" w:rsidRPr="00104071" w:rsidRDefault="00400DDC">
      <w:pPr>
        <w:spacing w:before="120"/>
        <w:ind w:firstLine="720"/>
        <w:jc w:val="both"/>
        <w:rPr>
          <w:rFonts w:asciiTheme="minorHAnsi" w:hAnsiTheme="minorHAnsi" w:cs="Arial"/>
          <w:bCs/>
          <w:iCs/>
          <w:szCs w:val="24"/>
          <w:lang w:eastAsia="hr-HR"/>
        </w:rPr>
      </w:pPr>
    </w:p>
    <w:p w14:paraId="613B558D" w14:textId="77777777" w:rsidR="00400DDC" w:rsidRPr="00104071" w:rsidRDefault="00891C69">
      <w:pPr>
        <w:spacing w:before="120"/>
        <w:ind w:firstLine="720"/>
        <w:jc w:val="both"/>
        <w:rPr>
          <w:rFonts w:asciiTheme="minorHAnsi" w:hAnsiTheme="minorHAnsi" w:cs="Arial"/>
          <w:b/>
          <w:bCs/>
          <w:iCs/>
          <w:szCs w:val="24"/>
          <w:lang w:eastAsia="hr-HR"/>
        </w:rPr>
      </w:pPr>
      <w:r w:rsidRPr="00104071">
        <w:rPr>
          <w:rFonts w:asciiTheme="minorHAnsi" w:hAnsiTheme="minorHAnsi" w:cs="Arial"/>
          <w:b/>
          <w:bCs/>
          <w:iCs/>
          <w:szCs w:val="24"/>
          <w:lang w:eastAsia="hr-HR"/>
        </w:rPr>
        <w:t>4. TEHNIČKE ZNAČAJKE UGRAĐENE OPREME</w:t>
      </w:r>
    </w:p>
    <w:p w14:paraId="3C4DFBC2" w14:textId="77777777" w:rsidR="00400DDC" w:rsidRPr="00104071" w:rsidRDefault="00400DDC">
      <w:pPr>
        <w:spacing w:before="120"/>
        <w:jc w:val="both"/>
        <w:rPr>
          <w:rFonts w:asciiTheme="minorHAnsi" w:hAnsiTheme="minorHAnsi" w:cs="Arial"/>
          <w:bCs/>
          <w:iCs/>
          <w:szCs w:val="24"/>
          <w:lang w:eastAsia="hr-HR"/>
        </w:rPr>
      </w:pPr>
    </w:p>
    <w:p w14:paraId="16C00CC8" w14:textId="77777777" w:rsidR="00400DDC" w:rsidRPr="00104071" w:rsidRDefault="00891C69">
      <w:pPr>
        <w:spacing w:before="120"/>
        <w:ind w:firstLine="720"/>
        <w:jc w:val="both"/>
        <w:rPr>
          <w:rFonts w:asciiTheme="minorHAnsi" w:hAnsiTheme="minorHAnsi" w:cs="Arial"/>
          <w:b/>
          <w:bCs/>
          <w:iCs/>
          <w:sz w:val="22"/>
          <w:szCs w:val="24"/>
          <w:u w:val="single"/>
          <w:lang w:eastAsia="hr-HR"/>
        </w:rPr>
      </w:pPr>
      <w:r w:rsidRPr="00104071">
        <w:rPr>
          <w:rFonts w:asciiTheme="minorHAnsi" w:hAnsiTheme="minorHAnsi" w:cs="Arial"/>
          <w:b/>
          <w:bCs/>
          <w:iCs/>
          <w:sz w:val="22"/>
          <w:szCs w:val="24"/>
          <w:u w:val="single"/>
          <w:lang w:eastAsia="hr-HR"/>
        </w:rPr>
        <w:t>4.1.   Radio-</w:t>
      </w:r>
      <w:proofErr w:type="spellStart"/>
      <w:r w:rsidRPr="00104071">
        <w:rPr>
          <w:rFonts w:asciiTheme="minorHAnsi" w:hAnsiTheme="minorHAnsi" w:cs="Arial"/>
          <w:b/>
          <w:bCs/>
          <w:iCs/>
          <w:sz w:val="22"/>
          <w:szCs w:val="24"/>
          <w:u w:val="single"/>
          <w:lang w:eastAsia="hr-HR"/>
        </w:rPr>
        <w:t>predajni</w:t>
      </w:r>
      <w:proofErr w:type="spellEnd"/>
      <w:r w:rsidRPr="00104071">
        <w:rPr>
          <w:rFonts w:asciiTheme="minorHAnsi" w:hAnsiTheme="minorHAnsi" w:cs="Arial"/>
          <w:b/>
          <w:bCs/>
          <w:iCs/>
          <w:sz w:val="22"/>
          <w:szCs w:val="24"/>
          <w:u w:val="single"/>
          <w:lang w:eastAsia="hr-HR"/>
        </w:rPr>
        <w:t xml:space="preserve"> modul </w:t>
      </w:r>
      <w:proofErr w:type="spellStart"/>
      <w:r w:rsidRPr="00104071">
        <w:rPr>
          <w:rFonts w:asciiTheme="minorHAnsi" w:hAnsiTheme="minorHAnsi" w:cs="Arial"/>
          <w:b/>
          <w:bCs/>
          <w:iCs/>
          <w:sz w:val="22"/>
          <w:szCs w:val="24"/>
          <w:u w:val="single"/>
          <w:lang w:eastAsia="hr-HR"/>
        </w:rPr>
        <w:t>TAIT856</w:t>
      </w:r>
      <w:proofErr w:type="spellEnd"/>
      <w:r w:rsidRPr="00104071">
        <w:rPr>
          <w:rFonts w:asciiTheme="minorHAnsi" w:hAnsiTheme="minorHAnsi" w:cs="Arial"/>
          <w:b/>
          <w:bCs/>
          <w:iCs/>
          <w:sz w:val="22"/>
          <w:szCs w:val="24"/>
          <w:u w:val="single"/>
          <w:lang w:eastAsia="hr-HR"/>
        </w:rPr>
        <w:t>-20 (440 - 470 MHz)</w:t>
      </w:r>
    </w:p>
    <w:p w14:paraId="60B71D2F" w14:textId="77777777" w:rsidR="00400DDC" w:rsidRPr="00104071" w:rsidRDefault="00891C69">
      <w:pPr>
        <w:spacing w:before="120"/>
        <w:ind w:left="1440" w:hanging="720"/>
        <w:jc w:val="both"/>
        <w:rPr>
          <w:rFonts w:asciiTheme="minorHAnsi" w:hAnsiTheme="minorHAnsi" w:cs="Arial"/>
          <w:bCs/>
          <w:iCs/>
          <w:sz w:val="22"/>
          <w:szCs w:val="24"/>
          <w:lang w:eastAsia="hr-HR"/>
        </w:rPr>
      </w:pPr>
      <w:r w:rsidRPr="00104071">
        <w:rPr>
          <w:rFonts w:asciiTheme="minorHAnsi" w:hAnsiTheme="minorHAnsi" w:cs="Arial"/>
          <w:bCs/>
          <w:iCs/>
          <w:sz w:val="22"/>
          <w:szCs w:val="24"/>
          <w:lang w:eastAsia="hr-HR"/>
        </w:rPr>
        <w:t>•</w:t>
      </w:r>
      <w:r w:rsidRPr="00104071">
        <w:rPr>
          <w:rFonts w:asciiTheme="minorHAnsi" w:hAnsiTheme="minorHAnsi" w:cs="Arial"/>
          <w:bCs/>
          <w:iCs/>
          <w:sz w:val="22"/>
          <w:szCs w:val="24"/>
          <w:lang w:eastAsia="hr-HR"/>
        </w:rPr>
        <w:tab/>
        <w:t>Uređaj je predviđen za rad u analognim sustavima za prijenos podataka i koristi se u sklopu krajnje radijske postaje u sustavu</w:t>
      </w:r>
    </w:p>
    <w:p w14:paraId="6BE78DAE" w14:textId="77777777" w:rsidR="00400DDC" w:rsidRPr="00104071" w:rsidRDefault="00891C69">
      <w:pPr>
        <w:spacing w:before="120"/>
        <w:ind w:firstLine="720"/>
        <w:jc w:val="both"/>
        <w:rPr>
          <w:rFonts w:asciiTheme="minorHAnsi" w:hAnsiTheme="minorHAnsi" w:cs="Arial"/>
          <w:bCs/>
          <w:iCs/>
          <w:sz w:val="22"/>
          <w:szCs w:val="24"/>
          <w:lang w:eastAsia="hr-HR"/>
        </w:rPr>
      </w:pPr>
      <w:r w:rsidRPr="00104071">
        <w:rPr>
          <w:rFonts w:asciiTheme="minorHAnsi" w:hAnsiTheme="minorHAnsi" w:cs="Arial"/>
          <w:bCs/>
          <w:iCs/>
          <w:sz w:val="22"/>
          <w:szCs w:val="24"/>
          <w:lang w:eastAsia="hr-HR"/>
        </w:rPr>
        <w:t>•</w:t>
      </w:r>
      <w:r w:rsidRPr="00104071">
        <w:rPr>
          <w:rFonts w:asciiTheme="minorHAnsi" w:hAnsiTheme="minorHAnsi" w:cs="Arial"/>
          <w:bCs/>
          <w:iCs/>
          <w:sz w:val="22"/>
          <w:szCs w:val="24"/>
          <w:lang w:eastAsia="hr-HR"/>
        </w:rPr>
        <w:tab/>
        <w:t>Radni pojas temperatura    -20 do +60 °C</w:t>
      </w:r>
    </w:p>
    <w:p w14:paraId="2D3344D9" w14:textId="77777777" w:rsidR="00400DDC" w:rsidRPr="00104071" w:rsidRDefault="00891C69">
      <w:pPr>
        <w:spacing w:before="120"/>
        <w:ind w:firstLine="720"/>
        <w:jc w:val="both"/>
        <w:rPr>
          <w:rFonts w:asciiTheme="minorHAnsi" w:hAnsiTheme="minorHAnsi" w:cs="Arial"/>
          <w:bCs/>
          <w:iCs/>
          <w:sz w:val="22"/>
          <w:szCs w:val="24"/>
          <w:lang w:eastAsia="hr-HR"/>
        </w:rPr>
      </w:pPr>
      <w:r w:rsidRPr="00104071">
        <w:rPr>
          <w:rFonts w:asciiTheme="minorHAnsi" w:hAnsiTheme="minorHAnsi" w:cs="Arial"/>
          <w:bCs/>
          <w:iCs/>
          <w:sz w:val="22"/>
          <w:szCs w:val="24"/>
          <w:lang w:eastAsia="hr-HR"/>
        </w:rPr>
        <w:t>•</w:t>
      </w:r>
      <w:r w:rsidRPr="00104071">
        <w:rPr>
          <w:rFonts w:asciiTheme="minorHAnsi" w:hAnsiTheme="minorHAnsi" w:cs="Arial"/>
          <w:bCs/>
          <w:iCs/>
          <w:sz w:val="22"/>
          <w:szCs w:val="24"/>
          <w:lang w:eastAsia="hr-HR"/>
        </w:rPr>
        <w:tab/>
        <w:t xml:space="preserve">Kanalni razmak 12,5/20/25 </w:t>
      </w:r>
      <w:proofErr w:type="spellStart"/>
      <w:r w:rsidRPr="00104071">
        <w:rPr>
          <w:rFonts w:asciiTheme="minorHAnsi" w:hAnsiTheme="minorHAnsi" w:cs="Arial"/>
          <w:bCs/>
          <w:iCs/>
          <w:sz w:val="22"/>
          <w:szCs w:val="24"/>
          <w:lang w:eastAsia="hr-HR"/>
        </w:rPr>
        <w:t>kHz</w:t>
      </w:r>
      <w:proofErr w:type="spellEnd"/>
      <w:r w:rsidRPr="00104071">
        <w:rPr>
          <w:rFonts w:asciiTheme="minorHAnsi" w:hAnsiTheme="minorHAnsi" w:cs="Arial"/>
          <w:bCs/>
          <w:iCs/>
          <w:sz w:val="22"/>
          <w:szCs w:val="24"/>
          <w:lang w:eastAsia="hr-HR"/>
        </w:rPr>
        <w:t>, programski promjenjiv</w:t>
      </w:r>
    </w:p>
    <w:p w14:paraId="22E4FD65" w14:textId="77777777" w:rsidR="00400DDC" w:rsidRPr="00104071" w:rsidRDefault="00891C69">
      <w:pPr>
        <w:spacing w:before="120"/>
        <w:ind w:firstLine="720"/>
        <w:jc w:val="both"/>
        <w:rPr>
          <w:rFonts w:asciiTheme="minorHAnsi" w:hAnsiTheme="minorHAnsi" w:cs="Arial"/>
          <w:bCs/>
          <w:iCs/>
          <w:sz w:val="22"/>
          <w:szCs w:val="24"/>
          <w:lang w:eastAsia="hr-HR"/>
        </w:rPr>
      </w:pPr>
      <w:r w:rsidRPr="00104071">
        <w:rPr>
          <w:rFonts w:asciiTheme="minorHAnsi" w:hAnsiTheme="minorHAnsi" w:cs="Arial"/>
          <w:bCs/>
          <w:iCs/>
          <w:sz w:val="22"/>
          <w:szCs w:val="24"/>
          <w:lang w:eastAsia="hr-HR"/>
        </w:rPr>
        <w:t>•</w:t>
      </w:r>
      <w:r w:rsidRPr="00104071">
        <w:rPr>
          <w:rFonts w:asciiTheme="minorHAnsi" w:hAnsiTheme="minorHAnsi" w:cs="Arial"/>
          <w:bCs/>
          <w:iCs/>
          <w:sz w:val="22"/>
          <w:szCs w:val="24"/>
          <w:lang w:eastAsia="hr-HR"/>
        </w:rPr>
        <w:tab/>
        <w:t xml:space="preserve">Stabilnost frekvencije ±1 </w:t>
      </w:r>
      <w:proofErr w:type="spellStart"/>
      <w:r w:rsidRPr="00104071">
        <w:rPr>
          <w:rFonts w:asciiTheme="minorHAnsi" w:hAnsiTheme="minorHAnsi" w:cs="Arial"/>
          <w:bCs/>
          <w:iCs/>
          <w:sz w:val="22"/>
          <w:szCs w:val="24"/>
          <w:lang w:eastAsia="hr-HR"/>
        </w:rPr>
        <w:t>ppm</w:t>
      </w:r>
      <w:proofErr w:type="spellEnd"/>
      <w:r w:rsidRPr="00104071">
        <w:rPr>
          <w:rFonts w:asciiTheme="minorHAnsi" w:hAnsiTheme="minorHAnsi" w:cs="Arial"/>
          <w:bCs/>
          <w:iCs/>
          <w:sz w:val="22"/>
          <w:szCs w:val="24"/>
          <w:lang w:eastAsia="hr-HR"/>
        </w:rPr>
        <w:t xml:space="preserve"> u radnom pojasu temperatura</w:t>
      </w:r>
    </w:p>
    <w:p w14:paraId="45D9C6E2" w14:textId="77777777" w:rsidR="00400DDC" w:rsidRPr="00104071" w:rsidRDefault="00891C69">
      <w:pPr>
        <w:spacing w:before="120"/>
        <w:ind w:firstLine="720"/>
        <w:jc w:val="both"/>
        <w:rPr>
          <w:rFonts w:asciiTheme="minorHAnsi" w:hAnsiTheme="minorHAnsi" w:cs="Arial"/>
          <w:bCs/>
          <w:iCs/>
          <w:sz w:val="22"/>
          <w:szCs w:val="24"/>
          <w:lang w:eastAsia="hr-HR"/>
        </w:rPr>
      </w:pPr>
      <w:r w:rsidRPr="00104071">
        <w:rPr>
          <w:rFonts w:asciiTheme="minorHAnsi" w:hAnsiTheme="minorHAnsi" w:cs="Arial"/>
          <w:bCs/>
          <w:iCs/>
          <w:sz w:val="22"/>
          <w:szCs w:val="24"/>
          <w:lang w:eastAsia="hr-HR"/>
        </w:rPr>
        <w:t>•</w:t>
      </w:r>
      <w:r w:rsidRPr="00104071">
        <w:rPr>
          <w:rFonts w:asciiTheme="minorHAnsi" w:hAnsiTheme="minorHAnsi" w:cs="Arial"/>
          <w:bCs/>
          <w:iCs/>
          <w:sz w:val="22"/>
          <w:szCs w:val="24"/>
          <w:lang w:eastAsia="hr-HR"/>
        </w:rPr>
        <w:tab/>
      </w:r>
      <w:proofErr w:type="spellStart"/>
      <w:r w:rsidRPr="00104071">
        <w:rPr>
          <w:rFonts w:asciiTheme="minorHAnsi" w:hAnsiTheme="minorHAnsi" w:cs="Arial"/>
          <w:bCs/>
          <w:iCs/>
          <w:sz w:val="22"/>
          <w:szCs w:val="24"/>
          <w:lang w:eastAsia="hr-HR"/>
        </w:rPr>
        <w:t>Programabilna</w:t>
      </w:r>
      <w:proofErr w:type="spellEnd"/>
      <w:r w:rsidRPr="00104071">
        <w:rPr>
          <w:rFonts w:asciiTheme="minorHAnsi" w:hAnsiTheme="minorHAnsi" w:cs="Arial"/>
          <w:bCs/>
          <w:iCs/>
          <w:sz w:val="22"/>
          <w:szCs w:val="24"/>
          <w:lang w:eastAsia="hr-HR"/>
        </w:rPr>
        <w:t xml:space="preserve"> RF izlazna snaga do 25 W</w:t>
      </w:r>
    </w:p>
    <w:p w14:paraId="4EAFB8F9" w14:textId="77777777" w:rsidR="00400DDC" w:rsidRPr="00104071" w:rsidRDefault="00891C69">
      <w:pPr>
        <w:spacing w:before="120"/>
        <w:ind w:firstLine="720"/>
        <w:jc w:val="both"/>
        <w:rPr>
          <w:rFonts w:asciiTheme="minorHAnsi" w:hAnsiTheme="minorHAnsi" w:cs="Arial"/>
          <w:bCs/>
          <w:iCs/>
          <w:sz w:val="22"/>
          <w:szCs w:val="24"/>
          <w:lang w:eastAsia="hr-HR"/>
        </w:rPr>
      </w:pPr>
      <w:r w:rsidRPr="00104071">
        <w:rPr>
          <w:rFonts w:asciiTheme="minorHAnsi" w:hAnsiTheme="minorHAnsi" w:cs="Arial"/>
          <w:bCs/>
          <w:iCs/>
          <w:sz w:val="22"/>
          <w:szCs w:val="24"/>
          <w:lang w:eastAsia="hr-HR"/>
        </w:rPr>
        <w:t>•</w:t>
      </w:r>
      <w:r w:rsidRPr="00104071">
        <w:rPr>
          <w:rFonts w:asciiTheme="minorHAnsi" w:hAnsiTheme="minorHAnsi" w:cs="Arial"/>
          <w:bCs/>
          <w:iCs/>
          <w:sz w:val="22"/>
          <w:szCs w:val="24"/>
          <w:lang w:eastAsia="hr-HR"/>
        </w:rPr>
        <w:tab/>
        <w:t xml:space="preserve">Vrijeme dostizanja pune snage  &lt; 30 </w:t>
      </w:r>
      <w:proofErr w:type="spellStart"/>
      <w:r w:rsidRPr="00104071">
        <w:rPr>
          <w:rFonts w:asciiTheme="minorHAnsi" w:hAnsiTheme="minorHAnsi" w:cs="Arial"/>
          <w:bCs/>
          <w:iCs/>
          <w:sz w:val="22"/>
          <w:szCs w:val="24"/>
          <w:lang w:eastAsia="hr-HR"/>
        </w:rPr>
        <w:t>ms</w:t>
      </w:r>
      <w:proofErr w:type="spellEnd"/>
    </w:p>
    <w:p w14:paraId="4657FF60" w14:textId="77777777" w:rsidR="00400DDC" w:rsidRPr="00104071" w:rsidRDefault="00891C69">
      <w:pPr>
        <w:spacing w:before="120"/>
        <w:ind w:firstLine="720"/>
        <w:jc w:val="both"/>
        <w:rPr>
          <w:rFonts w:asciiTheme="minorHAnsi" w:hAnsiTheme="minorHAnsi" w:cs="Arial"/>
          <w:bCs/>
          <w:iCs/>
          <w:sz w:val="22"/>
          <w:szCs w:val="24"/>
          <w:lang w:eastAsia="hr-HR"/>
        </w:rPr>
      </w:pPr>
      <w:r w:rsidRPr="00104071">
        <w:rPr>
          <w:rFonts w:asciiTheme="minorHAnsi" w:hAnsiTheme="minorHAnsi" w:cs="Arial"/>
          <w:bCs/>
          <w:iCs/>
          <w:sz w:val="22"/>
          <w:szCs w:val="24"/>
          <w:lang w:eastAsia="hr-HR"/>
        </w:rPr>
        <w:t>•</w:t>
      </w:r>
      <w:r w:rsidRPr="00104071">
        <w:rPr>
          <w:rFonts w:asciiTheme="minorHAnsi" w:hAnsiTheme="minorHAnsi" w:cs="Arial"/>
          <w:bCs/>
          <w:iCs/>
          <w:sz w:val="22"/>
          <w:szCs w:val="24"/>
          <w:lang w:eastAsia="hr-HR"/>
        </w:rPr>
        <w:tab/>
        <w:t xml:space="preserve">Impedancija antenskog priključka </w:t>
      </w:r>
      <w:proofErr w:type="spellStart"/>
      <w:r w:rsidRPr="00104071">
        <w:rPr>
          <w:rFonts w:asciiTheme="minorHAnsi" w:hAnsiTheme="minorHAnsi" w:cs="Arial"/>
          <w:bCs/>
          <w:iCs/>
          <w:sz w:val="22"/>
          <w:szCs w:val="24"/>
          <w:lang w:eastAsia="hr-HR"/>
        </w:rPr>
        <w:t>50Ω</w:t>
      </w:r>
      <w:proofErr w:type="spellEnd"/>
      <w:r w:rsidRPr="00104071">
        <w:rPr>
          <w:rFonts w:asciiTheme="minorHAnsi" w:hAnsiTheme="minorHAnsi" w:cs="Arial"/>
          <w:bCs/>
          <w:iCs/>
          <w:sz w:val="22"/>
          <w:szCs w:val="24"/>
          <w:lang w:eastAsia="hr-HR"/>
        </w:rPr>
        <w:t xml:space="preserve">, </w:t>
      </w:r>
      <w:proofErr w:type="spellStart"/>
      <w:r w:rsidRPr="00104071">
        <w:rPr>
          <w:rFonts w:asciiTheme="minorHAnsi" w:hAnsiTheme="minorHAnsi" w:cs="Arial"/>
          <w:bCs/>
          <w:iCs/>
          <w:sz w:val="22"/>
          <w:szCs w:val="24"/>
          <w:lang w:eastAsia="hr-HR"/>
        </w:rPr>
        <w:t>suosni</w:t>
      </w:r>
      <w:proofErr w:type="spellEnd"/>
      <w:r w:rsidRPr="00104071">
        <w:rPr>
          <w:rFonts w:asciiTheme="minorHAnsi" w:hAnsiTheme="minorHAnsi" w:cs="Arial"/>
          <w:bCs/>
          <w:iCs/>
          <w:sz w:val="22"/>
          <w:szCs w:val="24"/>
          <w:lang w:eastAsia="hr-HR"/>
        </w:rPr>
        <w:t xml:space="preserve"> konektor tip N, ženski</w:t>
      </w:r>
    </w:p>
    <w:p w14:paraId="38ECD453" w14:textId="77777777" w:rsidR="00400DDC" w:rsidRPr="00104071" w:rsidRDefault="00891C69">
      <w:pPr>
        <w:spacing w:before="120"/>
        <w:ind w:firstLine="720"/>
        <w:jc w:val="both"/>
        <w:rPr>
          <w:rFonts w:asciiTheme="minorHAnsi" w:hAnsiTheme="minorHAnsi" w:cs="Arial"/>
          <w:bCs/>
          <w:iCs/>
          <w:sz w:val="22"/>
          <w:szCs w:val="24"/>
          <w:lang w:eastAsia="hr-HR"/>
        </w:rPr>
      </w:pPr>
      <w:r w:rsidRPr="00104071">
        <w:rPr>
          <w:rFonts w:asciiTheme="minorHAnsi" w:hAnsiTheme="minorHAnsi" w:cs="Arial"/>
          <w:bCs/>
          <w:iCs/>
          <w:sz w:val="22"/>
          <w:szCs w:val="24"/>
          <w:lang w:eastAsia="hr-HR"/>
        </w:rPr>
        <w:t>•</w:t>
      </w:r>
      <w:r w:rsidRPr="00104071">
        <w:rPr>
          <w:rFonts w:asciiTheme="minorHAnsi" w:hAnsiTheme="minorHAnsi" w:cs="Arial"/>
          <w:bCs/>
          <w:iCs/>
          <w:sz w:val="22"/>
          <w:szCs w:val="24"/>
          <w:lang w:eastAsia="hr-HR"/>
        </w:rPr>
        <w:tab/>
        <w:t xml:space="preserve">Napajanje 12 </w:t>
      </w:r>
      <w:proofErr w:type="spellStart"/>
      <w:r w:rsidRPr="00104071">
        <w:rPr>
          <w:rFonts w:asciiTheme="minorHAnsi" w:hAnsiTheme="minorHAnsi" w:cs="Arial"/>
          <w:bCs/>
          <w:iCs/>
          <w:sz w:val="22"/>
          <w:szCs w:val="24"/>
          <w:lang w:eastAsia="hr-HR"/>
        </w:rPr>
        <w:t>VDC</w:t>
      </w:r>
      <w:proofErr w:type="spellEnd"/>
      <w:r w:rsidRPr="00104071">
        <w:rPr>
          <w:rFonts w:asciiTheme="minorHAnsi" w:hAnsiTheme="minorHAnsi" w:cs="Arial"/>
          <w:bCs/>
          <w:iCs/>
          <w:sz w:val="22"/>
          <w:szCs w:val="24"/>
          <w:lang w:eastAsia="hr-HR"/>
        </w:rPr>
        <w:t xml:space="preserve">, '-' pol na masi </w:t>
      </w:r>
    </w:p>
    <w:p w14:paraId="709A54CF" w14:textId="77777777" w:rsidR="00400DDC" w:rsidRPr="00104071" w:rsidRDefault="00400DDC">
      <w:pPr>
        <w:spacing w:before="120"/>
        <w:ind w:firstLine="720"/>
        <w:jc w:val="both"/>
        <w:rPr>
          <w:rFonts w:asciiTheme="minorHAnsi" w:hAnsiTheme="minorHAnsi" w:cs="Arial"/>
          <w:bCs/>
          <w:iCs/>
          <w:sz w:val="22"/>
          <w:szCs w:val="24"/>
          <w:lang w:eastAsia="hr-HR"/>
        </w:rPr>
      </w:pPr>
    </w:p>
    <w:p w14:paraId="6BB46F2D" w14:textId="77777777" w:rsidR="00400DDC" w:rsidRPr="00104071" w:rsidRDefault="00891C69">
      <w:pPr>
        <w:spacing w:before="120"/>
        <w:ind w:firstLine="720"/>
        <w:jc w:val="both"/>
        <w:rPr>
          <w:rFonts w:asciiTheme="minorHAnsi" w:hAnsiTheme="minorHAnsi" w:cs="Arial"/>
          <w:b/>
          <w:bCs/>
          <w:iCs/>
          <w:sz w:val="22"/>
          <w:szCs w:val="24"/>
          <w:u w:val="single"/>
          <w:lang w:eastAsia="hr-HR"/>
        </w:rPr>
      </w:pPr>
      <w:r w:rsidRPr="00104071">
        <w:rPr>
          <w:rFonts w:asciiTheme="minorHAnsi" w:hAnsiTheme="minorHAnsi" w:cs="Arial"/>
          <w:b/>
          <w:bCs/>
          <w:iCs/>
          <w:sz w:val="22"/>
          <w:szCs w:val="24"/>
          <w:u w:val="single"/>
          <w:lang w:eastAsia="hr-HR"/>
        </w:rPr>
        <w:t xml:space="preserve">4.2.   Radio-prijamni modul </w:t>
      </w:r>
      <w:proofErr w:type="spellStart"/>
      <w:r w:rsidRPr="00104071">
        <w:rPr>
          <w:rFonts w:asciiTheme="minorHAnsi" w:hAnsiTheme="minorHAnsi" w:cs="Arial"/>
          <w:b/>
          <w:bCs/>
          <w:iCs/>
          <w:sz w:val="22"/>
          <w:szCs w:val="24"/>
          <w:u w:val="single"/>
          <w:lang w:eastAsia="hr-HR"/>
        </w:rPr>
        <w:t>TAIT855</w:t>
      </w:r>
      <w:proofErr w:type="spellEnd"/>
      <w:r w:rsidRPr="00104071">
        <w:rPr>
          <w:rFonts w:asciiTheme="minorHAnsi" w:hAnsiTheme="minorHAnsi" w:cs="Arial"/>
          <w:b/>
          <w:bCs/>
          <w:iCs/>
          <w:sz w:val="22"/>
          <w:szCs w:val="24"/>
          <w:u w:val="single"/>
          <w:lang w:eastAsia="hr-HR"/>
        </w:rPr>
        <w:t>-20 (440 - 470 MHz)</w:t>
      </w:r>
    </w:p>
    <w:p w14:paraId="0419F36F" w14:textId="77777777" w:rsidR="00400DDC" w:rsidRPr="00104071" w:rsidRDefault="00891C69">
      <w:pPr>
        <w:spacing w:before="120"/>
        <w:ind w:left="1440" w:hanging="720"/>
        <w:jc w:val="both"/>
        <w:rPr>
          <w:rFonts w:asciiTheme="minorHAnsi" w:hAnsiTheme="minorHAnsi" w:cs="Arial"/>
          <w:bCs/>
          <w:iCs/>
          <w:sz w:val="22"/>
          <w:szCs w:val="24"/>
          <w:lang w:eastAsia="hr-HR"/>
        </w:rPr>
      </w:pPr>
      <w:r w:rsidRPr="00104071">
        <w:rPr>
          <w:rFonts w:asciiTheme="minorHAnsi" w:hAnsiTheme="minorHAnsi" w:cs="Arial"/>
          <w:bCs/>
          <w:iCs/>
          <w:sz w:val="22"/>
          <w:szCs w:val="24"/>
          <w:lang w:eastAsia="hr-HR"/>
        </w:rPr>
        <w:t>•</w:t>
      </w:r>
      <w:r w:rsidRPr="00104071">
        <w:rPr>
          <w:rFonts w:asciiTheme="minorHAnsi" w:hAnsiTheme="minorHAnsi" w:cs="Arial"/>
          <w:bCs/>
          <w:iCs/>
          <w:sz w:val="22"/>
          <w:szCs w:val="24"/>
          <w:lang w:eastAsia="hr-HR"/>
        </w:rPr>
        <w:tab/>
        <w:t>Uređaj je predviđen za rad u analognim sustavima za prijenos podataka i koristi se u sklopu krajnje radijske postaje u sustavu</w:t>
      </w:r>
    </w:p>
    <w:p w14:paraId="729C93F5" w14:textId="77777777" w:rsidR="00400DDC" w:rsidRPr="00104071" w:rsidRDefault="00891C69">
      <w:pPr>
        <w:spacing w:before="120"/>
        <w:ind w:firstLine="720"/>
        <w:jc w:val="both"/>
        <w:rPr>
          <w:rFonts w:asciiTheme="minorHAnsi" w:hAnsiTheme="minorHAnsi" w:cs="Arial"/>
          <w:bCs/>
          <w:iCs/>
          <w:sz w:val="22"/>
          <w:szCs w:val="24"/>
          <w:lang w:eastAsia="hr-HR"/>
        </w:rPr>
      </w:pPr>
      <w:r w:rsidRPr="00104071">
        <w:rPr>
          <w:rFonts w:asciiTheme="minorHAnsi" w:hAnsiTheme="minorHAnsi" w:cs="Arial"/>
          <w:bCs/>
          <w:iCs/>
          <w:sz w:val="22"/>
          <w:szCs w:val="24"/>
          <w:lang w:eastAsia="hr-HR"/>
        </w:rPr>
        <w:t>•</w:t>
      </w:r>
      <w:r w:rsidRPr="00104071">
        <w:rPr>
          <w:rFonts w:asciiTheme="minorHAnsi" w:hAnsiTheme="minorHAnsi" w:cs="Arial"/>
          <w:bCs/>
          <w:iCs/>
          <w:sz w:val="22"/>
          <w:szCs w:val="24"/>
          <w:lang w:eastAsia="hr-HR"/>
        </w:rPr>
        <w:tab/>
        <w:t>Radni pojas temperatura    -20 do +60 °C</w:t>
      </w:r>
    </w:p>
    <w:p w14:paraId="7BE50567" w14:textId="77777777" w:rsidR="00400DDC" w:rsidRPr="00104071" w:rsidRDefault="00891C69">
      <w:pPr>
        <w:spacing w:before="120"/>
        <w:ind w:firstLine="720"/>
        <w:jc w:val="both"/>
        <w:rPr>
          <w:rFonts w:asciiTheme="minorHAnsi" w:hAnsiTheme="minorHAnsi" w:cs="Arial"/>
          <w:bCs/>
          <w:iCs/>
          <w:sz w:val="22"/>
          <w:szCs w:val="24"/>
          <w:lang w:eastAsia="hr-HR"/>
        </w:rPr>
      </w:pPr>
      <w:r w:rsidRPr="00104071">
        <w:rPr>
          <w:rFonts w:asciiTheme="minorHAnsi" w:hAnsiTheme="minorHAnsi" w:cs="Arial"/>
          <w:bCs/>
          <w:iCs/>
          <w:sz w:val="22"/>
          <w:szCs w:val="24"/>
          <w:lang w:eastAsia="hr-HR"/>
        </w:rPr>
        <w:t>•</w:t>
      </w:r>
      <w:r w:rsidRPr="00104071">
        <w:rPr>
          <w:rFonts w:asciiTheme="minorHAnsi" w:hAnsiTheme="minorHAnsi" w:cs="Arial"/>
          <w:bCs/>
          <w:iCs/>
          <w:sz w:val="22"/>
          <w:szCs w:val="24"/>
          <w:lang w:eastAsia="hr-HR"/>
        </w:rPr>
        <w:tab/>
        <w:t xml:space="preserve">Kanalni razmak 12,5/20/25 </w:t>
      </w:r>
      <w:proofErr w:type="spellStart"/>
      <w:r w:rsidRPr="00104071">
        <w:rPr>
          <w:rFonts w:asciiTheme="minorHAnsi" w:hAnsiTheme="minorHAnsi" w:cs="Arial"/>
          <w:bCs/>
          <w:iCs/>
          <w:sz w:val="22"/>
          <w:szCs w:val="24"/>
          <w:lang w:eastAsia="hr-HR"/>
        </w:rPr>
        <w:t>kHz</w:t>
      </w:r>
      <w:proofErr w:type="spellEnd"/>
      <w:r w:rsidRPr="00104071">
        <w:rPr>
          <w:rFonts w:asciiTheme="minorHAnsi" w:hAnsiTheme="minorHAnsi" w:cs="Arial"/>
          <w:bCs/>
          <w:iCs/>
          <w:sz w:val="22"/>
          <w:szCs w:val="24"/>
          <w:lang w:eastAsia="hr-HR"/>
        </w:rPr>
        <w:t>, programski promjenjiv</w:t>
      </w:r>
    </w:p>
    <w:p w14:paraId="1C0D33BC" w14:textId="77777777" w:rsidR="00400DDC" w:rsidRPr="00104071" w:rsidRDefault="00891C69">
      <w:pPr>
        <w:spacing w:before="120"/>
        <w:ind w:firstLine="720"/>
        <w:jc w:val="both"/>
        <w:rPr>
          <w:rFonts w:asciiTheme="minorHAnsi" w:hAnsiTheme="minorHAnsi" w:cs="Arial"/>
          <w:bCs/>
          <w:iCs/>
          <w:sz w:val="22"/>
          <w:szCs w:val="24"/>
          <w:lang w:eastAsia="hr-HR"/>
        </w:rPr>
      </w:pPr>
      <w:r w:rsidRPr="00104071">
        <w:rPr>
          <w:rFonts w:asciiTheme="minorHAnsi" w:hAnsiTheme="minorHAnsi" w:cs="Arial"/>
          <w:bCs/>
          <w:iCs/>
          <w:sz w:val="22"/>
          <w:szCs w:val="24"/>
          <w:lang w:eastAsia="hr-HR"/>
        </w:rPr>
        <w:t>•</w:t>
      </w:r>
      <w:r w:rsidRPr="00104071">
        <w:rPr>
          <w:rFonts w:asciiTheme="minorHAnsi" w:hAnsiTheme="minorHAnsi" w:cs="Arial"/>
          <w:bCs/>
          <w:iCs/>
          <w:sz w:val="22"/>
          <w:szCs w:val="24"/>
          <w:lang w:eastAsia="hr-HR"/>
        </w:rPr>
        <w:tab/>
        <w:t xml:space="preserve">Stabilnost frekvencije ±1 </w:t>
      </w:r>
      <w:proofErr w:type="spellStart"/>
      <w:r w:rsidRPr="00104071">
        <w:rPr>
          <w:rFonts w:asciiTheme="minorHAnsi" w:hAnsiTheme="minorHAnsi" w:cs="Arial"/>
          <w:bCs/>
          <w:iCs/>
          <w:sz w:val="22"/>
          <w:szCs w:val="24"/>
          <w:lang w:eastAsia="hr-HR"/>
        </w:rPr>
        <w:t>ppm</w:t>
      </w:r>
      <w:proofErr w:type="spellEnd"/>
      <w:r w:rsidRPr="00104071">
        <w:rPr>
          <w:rFonts w:asciiTheme="minorHAnsi" w:hAnsiTheme="minorHAnsi" w:cs="Arial"/>
          <w:bCs/>
          <w:iCs/>
          <w:sz w:val="22"/>
          <w:szCs w:val="24"/>
          <w:lang w:eastAsia="hr-HR"/>
        </w:rPr>
        <w:t xml:space="preserve"> u radnom pojasu temperatura</w:t>
      </w:r>
    </w:p>
    <w:p w14:paraId="41867BC1" w14:textId="77777777" w:rsidR="00400DDC" w:rsidRPr="00104071" w:rsidRDefault="00891C69">
      <w:pPr>
        <w:spacing w:before="120"/>
        <w:ind w:firstLine="720"/>
        <w:jc w:val="both"/>
        <w:rPr>
          <w:rFonts w:asciiTheme="minorHAnsi" w:hAnsiTheme="minorHAnsi" w:cs="Arial"/>
          <w:bCs/>
          <w:iCs/>
          <w:sz w:val="22"/>
          <w:szCs w:val="24"/>
          <w:lang w:eastAsia="hr-HR"/>
        </w:rPr>
      </w:pPr>
      <w:r w:rsidRPr="00104071">
        <w:rPr>
          <w:rFonts w:asciiTheme="minorHAnsi" w:hAnsiTheme="minorHAnsi" w:cs="Arial"/>
          <w:bCs/>
          <w:iCs/>
          <w:sz w:val="22"/>
          <w:szCs w:val="24"/>
          <w:lang w:eastAsia="hr-HR"/>
        </w:rPr>
        <w:t>•</w:t>
      </w:r>
      <w:r w:rsidRPr="00104071">
        <w:rPr>
          <w:rFonts w:asciiTheme="minorHAnsi" w:hAnsiTheme="minorHAnsi" w:cs="Arial"/>
          <w:bCs/>
          <w:iCs/>
          <w:sz w:val="22"/>
          <w:szCs w:val="24"/>
          <w:lang w:eastAsia="hr-HR"/>
        </w:rPr>
        <w:tab/>
        <w:t>Osjetljivost (sa uključenim de-</w:t>
      </w:r>
      <w:proofErr w:type="spellStart"/>
      <w:r w:rsidRPr="00104071">
        <w:rPr>
          <w:rFonts w:asciiTheme="minorHAnsi" w:hAnsiTheme="minorHAnsi" w:cs="Arial"/>
          <w:bCs/>
          <w:iCs/>
          <w:sz w:val="22"/>
          <w:szCs w:val="24"/>
          <w:lang w:eastAsia="hr-HR"/>
        </w:rPr>
        <w:t>emphasis</w:t>
      </w:r>
      <w:proofErr w:type="spellEnd"/>
      <w:r w:rsidRPr="00104071">
        <w:rPr>
          <w:rFonts w:asciiTheme="minorHAnsi" w:hAnsiTheme="minorHAnsi" w:cs="Arial"/>
          <w:bCs/>
          <w:iCs/>
          <w:sz w:val="22"/>
          <w:szCs w:val="24"/>
          <w:lang w:eastAsia="hr-HR"/>
        </w:rPr>
        <w:t xml:space="preserve"> filterom): -</w:t>
      </w:r>
      <w:proofErr w:type="spellStart"/>
      <w:r w:rsidRPr="00104071">
        <w:rPr>
          <w:rFonts w:asciiTheme="minorHAnsi" w:hAnsiTheme="minorHAnsi" w:cs="Arial"/>
          <w:bCs/>
          <w:iCs/>
          <w:sz w:val="22"/>
          <w:szCs w:val="24"/>
          <w:lang w:eastAsia="hr-HR"/>
        </w:rPr>
        <w:t>117dBm</w:t>
      </w:r>
      <w:proofErr w:type="spellEnd"/>
    </w:p>
    <w:p w14:paraId="5F466764" w14:textId="77777777" w:rsidR="00400DDC" w:rsidRPr="00104071" w:rsidRDefault="00891C69">
      <w:pPr>
        <w:spacing w:before="120"/>
        <w:ind w:firstLine="720"/>
        <w:jc w:val="both"/>
        <w:rPr>
          <w:rFonts w:asciiTheme="minorHAnsi" w:hAnsiTheme="minorHAnsi" w:cs="Arial"/>
          <w:bCs/>
          <w:iCs/>
          <w:sz w:val="22"/>
          <w:szCs w:val="24"/>
          <w:lang w:eastAsia="hr-HR"/>
        </w:rPr>
      </w:pPr>
      <w:r w:rsidRPr="00104071">
        <w:rPr>
          <w:rFonts w:asciiTheme="minorHAnsi" w:hAnsiTheme="minorHAnsi" w:cs="Arial"/>
          <w:bCs/>
          <w:iCs/>
          <w:sz w:val="22"/>
          <w:szCs w:val="24"/>
          <w:lang w:eastAsia="hr-HR"/>
        </w:rPr>
        <w:t>•</w:t>
      </w:r>
      <w:r w:rsidRPr="00104071">
        <w:rPr>
          <w:rFonts w:asciiTheme="minorHAnsi" w:hAnsiTheme="minorHAnsi" w:cs="Arial"/>
          <w:bCs/>
          <w:iCs/>
          <w:sz w:val="22"/>
          <w:szCs w:val="24"/>
          <w:lang w:eastAsia="hr-HR"/>
        </w:rPr>
        <w:tab/>
        <w:t xml:space="preserve">Impedancija antenskog priključka </w:t>
      </w:r>
      <w:proofErr w:type="spellStart"/>
      <w:r w:rsidRPr="00104071">
        <w:rPr>
          <w:rFonts w:asciiTheme="minorHAnsi" w:hAnsiTheme="minorHAnsi" w:cs="Arial"/>
          <w:bCs/>
          <w:iCs/>
          <w:sz w:val="22"/>
          <w:szCs w:val="24"/>
          <w:lang w:eastAsia="hr-HR"/>
        </w:rPr>
        <w:t>50Ω</w:t>
      </w:r>
      <w:proofErr w:type="spellEnd"/>
      <w:r w:rsidRPr="00104071">
        <w:rPr>
          <w:rFonts w:asciiTheme="minorHAnsi" w:hAnsiTheme="minorHAnsi" w:cs="Arial"/>
          <w:bCs/>
          <w:iCs/>
          <w:sz w:val="22"/>
          <w:szCs w:val="24"/>
          <w:lang w:eastAsia="hr-HR"/>
        </w:rPr>
        <w:t xml:space="preserve">, </w:t>
      </w:r>
      <w:proofErr w:type="spellStart"/>
      <w:r w:rsidRPr="00104071">
        <w:rPr>
          <w:rFonts w:asciiTheme="minorHAnsi" w:hAnsiTheme="minorHAnsi" w:cs="Arial"/>
          <w:bCs/>
          <w:iCs/>
          <w:sz w:val="22"/>
          <w:szCs w:val="24"/>
          <w:lang w:eastAsia="hr-HR"/>
        </w:rPr>
        <w:t>suosni</w:t>
      </w:r>
      <w:proofErr w:type="spellEnd"/>
      <w:r w:rsidRPr="00104071">
        <w:rPr>
          <w:rFonts w:asciiTheme="minorHAnsi" w:hAnsiTheme="minorHAnsi" w:cs="Arial"/>
          <w:bCs/>
          <w:iCs/>
          <w:sz w:val="22"/>
          <w:szCs w:val="24"/>
          <w:lang w:eastAsia="hr-HR"/>
        </w:rPr>
        <w:t xml:space="preserve"> konektor tip N, ženski</w:t>
      </w:r>
    </w:p>
    <w:p w14:paraId="2AF93DB9" w14:textId="77777777" w:rsidR="00400DDC" w:rsidRPr="00104071" w:rsidRDefault="00891C69">
      <w:pPr>
        <w:spacing w:before="120"/>
        <w:ind w:firstLine="720"/>
        <w:jc w:val="both"/>
        <w:rPr>
          <w:rFonts w:asciiTheme="minorHAnsi" w:hAnsiTheme="minorHAnsi" w:cs="Arial"/>
          <w:bCs/>
          <w:iCs/>
          <w:sz w:val="22"/>
          <w:szCs w:val="24"/>
          <w:lang w:eastAsia="hr-HR"/>
        </w:rPr>
      </w:pPr>
      <w:r w:rsidRPr="00104071">
        <w:rPr>
          <w:rFonts w:asciiTheme="minorHAnsi" w:hAnsiTheme="minorHAnsi" w:cs="Arial"/>
          <w:bCs/>
          <w:iCs/>
          <w:sz w:val="22"/>
          <w:szCs w:val="24"/>
          <w:lang w:eastAsia="hr-HR"/>
        </w:rPr>
        <w:t>•</w:t>
      </w:r>
      <w:r w:rsidRPr="00104071">
        <w:rPr>
          <w:rFonts w:asciiTheme="minorHAnsi" w:hAnsiTheme="minorHAnsi" w:cs="Arial"/>
          <w:bCs/>
          <w:iCs/>
          <w:sz w:val="22"/>
          <w:szCs w:val="24"/>
          <w:lang w:eastAsia="hr-HR"/>
        </w:rPr>
        <w:tab/>
        <w:t xml:space="preserve">Napajanje 12 </w:t>
      </w:r>
      <w:proofErr w:type="spellStart"/>
      <w:r w:rsidRPr="00104071">
        <w:rPr>
          <w:rFonts w:asciiTheme="minorHAnsi" w:hAnsiTheme="minorHAnsi" w:cs="Arial"/>
          <w:bCs/>
          <w:iCs/>
          <w:sz w:val="22"/>
          <w:szCs w:val="24"/>
          <w:lang w:eastAsia="hr-HR"/>
        </w:rPr>
        <w:t>VDC</w:t>
      </w:r>
      <w:proofErr w:type="spellEnd"/>
      <w:r w:rsidRPr="00104071">
        <w:rPr>
          <w:rFonts w:asciiTheme="minorHAnsi" w:hAnsiTheme="minorHAnsi" w:cs="Arial"/>
          <w:bCs/>
          <w:iCs/>
          <w:sz w:val="22"/>
          <w:szCs w:val="24"/>
          <w:lang w:eastAsia="hr-HR"/>
        </w:rPr>
        <w:t xml:space="preserve">, "-" pol na masi </w:t>
      </w:r>
    </w:p>
    <w:p w14:paraId="36C1A63E" w14:textId="77777777" w:rsidR="00400DDC" w:rsidRPr="00104071" w:rsidRDefault="00891C69">
      <w:pPr>
        <w:rPr>
          <w:rFonts w:asciiTheme="minorHAnsi" w:hAnsiTheme="minorHAnsi" w:cs="Arial"/>
          <w:bCs/>
          <w:iCs/>
          <w:szCs w:val="24"/>
          <w:lang w:eastAsia="hr-HR"/>
        </w:rPr>
      </w:pPr>
      <w:r w:rsidRPr="00104071">
        <w:br w:type="page"/>
      </w:r>
    </w:p>
    <w:p w14:paraId="3E136FAA" w14:textId="77777777" w:rsidR="00400DDC" w:rsidRPr="00104071" w:rsidRDefault="00891C69">
      <w:pPr>
        <w:spacing w:before="120"/>
        <w:ind w:firstLine="720"/>
        <w:jc w:val="both"/>
        <w:rPr>
          <w:rFonts w:asciiTheme="minorHAnsi" w:hAnsiTheme="minorHAnsi" w:cs="Arial"/>
          <w:b/>
          <w:bCs/>
          <w:iCs/>
          <w:sz w:val="22"/>
          <w:szCs w:val="24"/>
          <w:u w:val="single"/>
          <w:lang w:eastAsia="hr-HR"/>
        </w:rPr>
      </w:pPr>
      <w:r w:rsidRPr="00104071">
        <w:rPr>
          <w:rFonts w:asciiTheme="minorHAnsi" w:hAnsiTheme="minorHAnsi" w:cs="Arial"/>
          <w:b/>
          <w:bCs/>
          <w:iCs/>
          <w:sz w:val="22"/>
          <w:szCs w:val="24"/>
          <w:u w:val="single"/>
          <w:lang w:eastAsia="hr-HR"/>
        </w:rPr>
        <w:lastRenderedPageBreak/>
        <w:t xml:space="preserve">4.3.   Digitalni radio-modem </w:t>
      </w:r>
      <w:r w:rsidR="00B36DC5" w:rsidRPr="00104071">
        <w:rPr>
          <w:rFonts w:asciiTheme="minorHAnsi" w:hAnsiTheme="minorHAnsi" w:cs="Arial"/>
          <w:b/>
          <w:bCs/>
          <w:iCs/>
          <w:sz w:val="22"/>
          <w:szCs w:val="24"/>
          <w:u w:val="single"/>
          <w:lang w:eastAsia="hr-HR"/>
        </w:rPr>
        <w:t xml:space="preserve">RACOM </w:t>
      </w:r>
      <w:proofErr w:type="spellStart"/>
      <w:r w:rsidRPr="00104071">
        <w:rPr>
          <w:rFonts w:asciiTheme="minorHAnsi" w:hAnsiTheme="minorHAnsi" w:cs="Arial"/>
          <w:b/>
          <w:bCs/>
          <w:iCs/>
          <w:sz w:val="22"/>
          <w:szCs w:val="24"/>
          <w:u w:val="single"/>
          <w:lang w:eastAsia="hr-HR"/>
        </w:rPr>
        <w:t>RipEX2</w:t>
      </w:r>
      <w:proofErr w:type="spellEnd"/>
      <w:r w:rsidRPr="00104071">
        <w:rPr>
          <w:rFonts w:asciiTheme="minorHAnsi" w:hAnsiTheme="minorHAnsi" w:cs="Arial"/>
          <w:b/>
          <w:bCs/>
          <w:iCs/>
          <w:sz w:val="22"/>
          <w:szCs w:val="24"/>
          <w:u w:val="single"/>
          <w:lang w:eastAsia="hr-HR"/>
        </w:rPr>
        <w:t xml:space="preserve"> (400 - 470 MHz)</w:t>
      </w:r>
    </w:p>
    <w:p w14:paraId="0AAFB01E" w14:textId="77777777" w:rsidR="00400DDC" w:rsidRPr="00104071" w:rsidRDefault="00891C69">
      <w:pPr>
        <w:spacing w:before="120"/>
        <w:ind w:left="1440" w:hanging="720"/>
        <w:jc w:val="both"/>
        <w:rPr>
          <w:rFonts w:asciiTheme="minorHAnsi" w:hAnsiTheme="minorHAnsi" w:cs="Arial"/>
          <w:bCs/>
          <w:iCs/>
          <w:sz w:val="22"/>
          <w:szCs w:val="24"/>
          <w:lang w:eastAsia="hr-HR"/>
        </w:rPr>
      </w:pPr>
      <w:r w:rsidRPr="00104071">
        <w:rPr>
          <w:rFonts w:asciiTheme="minorHAnsi" w:hAnsiTheme="minorHAnsi" w:cs="Arial"/>
          <w:bCs/>
          <w:iCs/>
          <w:sz w:val="22"/>
          <w:szCs w:val="24"/>
          <w:lang w:eastAsia="hr-HR"/>
        </w:rPr>
        <w:t>•</w:t>
      </w:r>
      <w:r w:rsidRPr="00104071">
        <w:rPr>
          <w:rFonts w:asciiTheme="minorHAnsi" w:hAnsiTheme="minorHAnsi" w:cs="Arial"/>
          <w:bCs/>
          <w:iCs/>
          <w:sz w:val="22"/>
          <w:szCs w:val="24"/>
          <w:lang w:eastAsia="hr-HR"/>
        </w:rPr>
        <w:tab/>
        <w:t>Uređaj je predviđen za prijenos podataka u digitalnom sustavu i koristi se kao repetitor ili krajnja radijska postaja u sustavu</w:t>
      </w:r>
    </w:p>
    <w:p w14:paraId="11041CD5" w14:textId="77777777" w:rsidR="00400DDC" w:rsidRPr="00104071" w:rsidRDefault="00891C69">
      <w:pPr>
        <w:spacing w:before="120"/>
        <w:ind w:firstLine="720"/>
        <w:jc w:val="both"/>
        <w:rPr>
          <w:rFonts w:asciiTheme="minorHAnsi" w:hAnsiTheme="minorHAnsi" w:cs="Arial"/>
          <w:bCs/>
          <w:iCs/>
          <w:sz w:val="22"/>
          <w:szCs w:val="24"/>
          <w:lang w:eastAsia="hr-HR"/>
        </w:rPr>
      </w:pPr>
      <w:r w:rsidRPr="00104071">
        <w:rPr>
          <w:rFonts w:asciiTheme="minorHAnsi" w:hAnsiTheme="minorHAnsi" w:cs="Arial"/>
          <w:bCs/>
          <w:iCs/>
          <w:sz w:val="22"/>
          <w:szCs w:val="24"/>
          <w:lang w:eastAsia="hr-HR"/>
        </w:rPr>
        <w:t>•</w:t>
      </w:r>
      <w:r w:rsidRPr="00104071">
        <w:rPr>
          <w:rFonts w:asciiTheme="minorHAnsi" w:hAnsiTheme="minorHAnsi" w:cs="Arial"/>
          <w:bCs/>
          <w:iCs/>
          <w:sz w:val="22"/>
          <w:szCs w:val="24"/>
          <w:lang w:eastAsia="hr-HR"/>
        </w:rPr>
        <w:tab/>
        <w:t>Radni pojas temperatura    -40 do +70 °C</w:t>
      </w:r>
    </w:p>
    <w:p w14:paraId="65D2D81D" w14:textId="77777777" w:rsidR="00400DDC" w:rsidRPr="00104071" w:rsidRDefault="00891C69">
      <w:pPr>
        <w:spacing w:before="120"/>
        <w:ind w:firstLine="720"/>
        <w:jc w:val="both"/>
        <w:rPr>
          <w:rFonts w:asciiTheme="minorHAnsi" w:hAnsiTheme="minorHAnsi" w:cs="Arial"/>
          <w:bCs/>
          <w:iCs/>
          <w:sz w:val="22"/>
          <w:szCs w:val="24"/>
          <w:lang w:eastAsia="hr-HR"/>
        </w:rPr>
      </w:pPr>
      <w:r w:rsidRPr="00104071">
        <w:rPr>
          <w:rFonts w:asciiTheme="minorHAnsi" w:hAnsiTheme="minorHAnsi" w:cs="Arial"/>
          <w:bCs/>
          <w:iCs/>
          <w:sz w:val="22"/>
          <w:szCs w:val="24"/>
          <w:lang w:eastAsia="hr-HR"/>
        </w:rPr>
        <w:t>•</w:t>
      </w:r>
      <w:r w:rsidRPr="00104071">
        <w:rPr>
          <w:rFonts w:asciiTheme="minorHAnsi" w:hAnsiTheme="minorHAnsi" w:cs="Arial"/>
          <w:bCs/>
          <w:iCs/>
          <w:sz w:val="22"/>
          <w:szCs w:val="24"/>
          <w:lang w:eastAsia="hr-HR"/>
        </w:rPr>
        <w:tab/>
        <w:t xml:space="preserve">Kanalni razmak 6,5/12,5/25 </w:t>
      </w:r>
      <w:proofErr w:type="spellStart"/>
      <w:r w:rsidRPr="00104071">
        <w:rPr>
          <w:rFonts w:asciiTheme="minorHAnsi" w:hAnsiTheme="minorHAnsi" w:cs="Arial"/>
          <w:bCs/>
          <w:iCs/>
          <w:sz w:val="22"/>
          <w:szCs w:val="24"/>
          <w:lang w:eastAsia="hr-HR"/>
        </w:rPr>
        <w:t>kHz</w:t>
      </w:r>
      <w:proofErr w:type="spellEnd"/>
      <w:r w:rsidRPr="00104071">
        <w:rPr>
          <w:rFonts w:asciiTheme="minorHAnsi" w:hAnsiTheme="minorHAnsi" w:cs="Arial"/>
          <w:bCs/>
          <w:iCs/>
          <w:sz w:val="22"/>
          <w:szCs w:val="24"/>
          <w:lang w:eastAsia="hr-HR"/>
        </w:rPr>
        <w:t>, programski promjenjiv</w:t>
      </w:r>
    </w:p>
    <w:p w14:paraId="64B9CE56" w14:textId="77777777" w:rsidR="00400DDC" w:rsidRPr="00104071" w:rsidRDefault="00891C69">
      <w:pPr>
        <w:spacing w:before="120"/>
        <w:ind w:firstLine="720"/>
        <w:jc w:val="both"/>
        <w:rPr>
          <w:rFonts w:asciiTheme="minorHAnsi" w:hAnsiTheme="minorHAnsi" w:cs="Arial"/>
          <w:bCs/>
          <w:iCs/>
          <w:sz w:val="22"/>
          <w:szCs w:val="24"/>
          <w:lang w:eastAsia="hr-HR"/>
        </w:rPr>
      </w:pPr>
      <w:r w:rsidRPr="00104071">
        <w:rPr>
          <w:rFonts w:asciiTheme="minorHAnsi" w:hAnsiTheme="minorHAnsi" w:cs="Arial"/>
          <w:bCs/>
          <w:iCs/>
          <w:sz w:val="22"/>
          <w:szCs w:val="24"/>
          <w:lang w:eastAsia="hr-HR"/>
        </w:rPr>
        <w:t>•</w:t>
      </w:r>
      <w:r w:rsidRPr="00104071">
        <w:rPr>
          <w:rFonts w:asciiTheme="minorHAnsi" w:hAnsiTheme="minorHAnsi" w:cs="Arial"/>
          <w:bCs/>
          <w:iCs/>
          <w:sz w:val="22"/>
          <w:szCs w:val="24"/>
          <w:lang w:eastAsia="hr-HR"/>
        </w:rPr>
        <w:tab/>
        <w:t xml:space="preserve">Stabilnost frekvencije ±0,5 </w:t>
      </w:r>
      <w:proofErr w:type="spellStart"/>
      <w:r w:rsidRPr="00104071">
        <w:rPr>
          <w:rFonts w:asciiTheme="minorHAnsi" w:hAnsiTheme="minorHAnsi" w:cs="Arial"/>
          <w:bCs/>
          <w:iCs/>
          <w:sz w:val="22"/>
          <w:szCs w:val="24"/>
          <w:lang w:eastAsia="hr-HR"/>
        </w:rPr>
        <w:t>ppm</w:t>
      </w:r>
      <w:proofErr w:type="spellEnd"/>
      <w:r w:rsidRPr="00104071">
        <w:rPr>
          <w:rFonts w:asciiTheme="minorHAnsi" w:hAnsiTheme="minorHAnsi" w:cs="Arial"/>
          <w:bCs/>
          <w:iCs/>
          <w:sz w:val="22"/>
          <w:szCs w:val="24"/>
          <w:lang w:eastAsia="hr-HR"/>
        </w:rPr>
        <w:t xml:space="preserve"> u radnom pojasu temperatura</w:t>
      </w:r>
    </w:p>
    <w:p w14:paraId="472DB878" w14:textId="77777777" w:rsidR="00400DDC" w:rsidRPr="00104071" w:rsidRDefault="00891C69">
      <w:pPr>
        <w:spacing w:before="120"/>
        <w:ind w:firstLine="720"/>
        <w:jc w:val="both"/>
        <w:rPr>
          <w:rFonts w:asciiTheme="minorHAnsi" w:hAnsiTheme="minorHAnsi" w:cs="Arial"/>
          <w:bCs/>
          <w:iCs/>
          <w:sz w:val="22"/>
          <w:szCs w:val="24"/>
          <w:lang w:eastAsia="hr-HR"/>
        </w:rPr>
      </w:pPr>
      <w:r w:rsidRPr="00104071">
        <w:rPr>
          <w:rFonts w:asciiTheme="minorHAnsi" w:hAnsiTheme="minorHAnsi" w:cs="Arial"/>
          <w:bCs/>
          <w:iCs/>
          <w:sz w:val="22"/>
          <w:szCs w:val="24"/>
          <w:lang w:eastAsia="hr-HR"/>
        </w:rPr>
        <w:t>•</w:t>
      </w:r>
      <w:r w:rsidRPr="00104071">
        <w:rPr>
          <w:rFonts w:asciiTheme="minorHAnsi" w:hAnsiTheme="minorHAnsi" w:cs="Arial"/>
          <w:bCs/>
          <w:iCs/>
          <w:sz w:val="22"/>
          <w:szCs w:val="24"/>
          <w:lang w:eastAsia="hr-HR"/>
        </w:rPr>
        <w:tab/>
        <w:t xml:space="preserve">Impedancija antenskog priključka </w:t>
      </w:r>
      <w:proofErr w:type="spellStart"/>
      <w:r w:rsidRPr="00104071">
        <w:rPr>
          <w:rFonts w:asciiTheme="minorHAnsi" w:hAnsiTheme="minorHAnsi" w:cs="Arial"/>
          <w:bCs/>
          <w:iCs/>
          <w:sz w:val="22"/>
          <w:szCs w:val="24"/>
          <w:lang w:eastAsia="hr-HR"/>
        </w:rPr>
        <w:t>50Ω</w:t>
      </w:r>
      <w:proofErr w:type="spellEnd"/>
      <w:r w:rsidRPr="00104071">
        <w:rPr>
          <w:rFonts w:asciiTheme="minorHAnsi" w:hAnsiTheme="minorHAnsi" w:cs="Arial"/>
          <w:bCs/>
          <w:iCs/>
          <w:sz w:val="22"/>
          <w:szCs w:val="24"/>
          <w:lang w:eastAsia="hr-HR"/>
        </w:rPr>
        <w:t xml:space="preserve">, konektor tip </w:t>
      </w:r>
      <w:proofErr w:type="spellStart"/>
      <w:r w:rsidRPr="00104071">
        <w:rPr>
          <w:rFonts w:asciiTheme="minorHAnsi" w:hAnsiTheme="minorHAnsi" w:cs="Arial"/>
          <w:bCs/>
          <w:iCs/>
          <w:sz w:val="22"/>
          <w:szCs w:val="24"/>
          <w:lang w:eastAsia="hr-HR"/>
        </w:rPr>
        <w:t>TNC</w:t>
      </w:r>
      <w:proofErr w:type="spellEnd"/>
      <w:r w:rsidRPr="00104071">
        <w:rPr>
          <w:rFonts w:asciiTheme="minorHAnsi" w:hAnsiTheme="minorHAnsi" w:cs="Arial"/>
          <w:bCs/>
          <w:iCs/>
          <w:sz w:val="22"/>
          <w:szCs w:val="24"/>
          <w:lang w:eastAsia="hr-HR"/>
        </w:rPr>
        <w:t>, ženski</w:t>
      </w:r>
    </w:p>
    <w:p w14:paraId="400ABDC4" w14:textId="77777777" w:rsidR="00400DDC" w:rsidRPr="00104071" w:rsidRDefault="00891C69">
      <w:pPr>
        <w:spacing w:before="120"/>
        <w:ind w:firstLine="720"/>
        <w:jc w:val="both"/>
        <w:rPr>
          <w:rFonts w:asciiTheme="minorHAnsi" w:hAnsiTheme="minorHAnsi" w:cs="Arial"/>
          <w:bCs/>
          <w:iCs/>
          <w:sz w:val="22"/>
          <w:szCs w:val="24"/>
          <w:lang w:eastAsia="hr-HR"/>
        </w:rPr>
      </w:pPr>
      <w:r w:rsidRPr="00104071">
        <w:rPr>
          <w:rFonts w:asciiTheme="minorHAnsi" w:hAnsiTheme="minorHAnsi" w:cs="Arial"/>
          <w:bCs/>
          <w:iCs/>
          <w:sz w:val="22"/>
          <w:szCs w:val="24"/>
          <w:lang w:eastAsia="hr-HR"/>
        </w:rPr>
        <w:t>•</w:t>
      </w:r>
      <w:r w:rsidRPr="00104071">
        <w:rPr>
          <w:rFonts w:asciiTheme="minorHAnsi" w:hAnsiTheme="minorHAnsi" w:cs="Arial"/>
          <w:bCs/>
          <w:iCs/>
          <w:sz w:val="22"/>
          <w:szCs w:val="24"/>
          <w:lang w:eastAsia="hr-HR"/>
        </w:rPr>
        <w:tab/>
        <w:t>Kompatibilnost p</w:t>
      </w:r>
      <w:r w:rsidR="00C23BDB" w:rsidRPr="00104071">
        <w:rPr>
          <w:rFonts w:asciiTheme="minorHAnsi" w:hAnsiTheme="minorHAnsi" w:cs="Arial"/>
          <w:bCs/>
          <w:iCs/>
          <w:sz w:val="22"/>
          <w:szCs w:val="24"/>
          <w:lang w:eastAsia="hr-HR"/>
        </w:rPr>
        <w:t>rijenos</w:t>
      </w:r>
      <w:r w:rsidRPr="00104071">
        <w:rPr>
          <w:rFonts w:asciiTheme="minorHAnsi" w:hAnsiTheme="minorHAnsi" w:cs="Arial"/>
          <w:bCs/>
          <w:iCs/>
          <w:sz w:val="22"/>
          <w:szCs w:val="24"/>
          <w:lang w:eastAsia="hr-HR"/>
        </w:rPr>
        <w:t>a</w:t>
      </w:r>
      <w:r w:rsidR="00C23BDB" w:rsidRPr="00104071">
        <w:rPr>
          <w:rFonts w:asciiTheme="minorHAnsi" w:hAnsiTheme="minorHAnsi" w:cs="Arial"/>
          <w:bCs/>
          <w:iCs/>
          <w:sz w:val="22"/>
          <w:szCs w:val="24"/>
          <w:lang w:eastAsia="hr-HR"/>
        </w:rPr>
        <w:t xml:space="preserve"> podataka </w:t>
      </w:r>
      <w:r w:rsidRPr="00104071">
        <w:rPr>
          <w:rFonts w:asciiTheme="minorHAnsi" w:hAnsiTheme="minorHAnsi" w:cs="Arial"/>
          <w:bCs/>
          <w:iCs/>
          <w:sz w:val="22"/>
          <w:szCs w:val="24"/>
          <w:lang w:eastAsia="hr-HR"/>
        </w:rPr>
        <w:t xml:space="preserve">u radio kanalu </w:t>
      </w:r>
      <w:r w:rsidR="00B36DC5" w:rsidRPr="00104071">
        <w:rPr>
          <w:rFonts w:asciiTheme="minorHAnsi" w:hAnsiTheme="minorHAnsi" w:cs="Arial"/>
          <w:bCs/>
          <w:iCs/>
          <w:sz w:val="22"/>
          <w:szCs w:val="24"/>
          <w:lang w:eastAsia="hr-HR"/>
        </w:rPr>
        <w:t xml:space="preserve">s drugim </w:t>
      </w:r>
      <w:proofErr w:type="spellStart"/>
      <w:r w:rsidR="00B36DC5" w:rsidRPr="00104071">
        <w:rPr>
          <w:rFonts w:asciiTheme="minorHAnsi" w:hAnsiTheme="minorHAnsi" w:cs="Arial"/>
          <w:bCs/>
          <w:iCs/>
          <w:sz w:val="22"/>
          <w:szCs w:val="24"/>
          <w:lang w:eastAsia="hr-HR"/>
        </w:rPr>
        <w:t>RipEX2</w:t>
      </w:r>
      <w:proofErr w:type="spellEnd"/>
      <w:r w:rsidR="00B36DC5" w:rsidRPr="00104071">
        <w:rPr>
          <w:rFonts w:asciiTheme="minorHAnsi" w:hAnsiTheme="minorHAnsi" w:cs="Arial"/>
          <w:bCs/>
          <w:iCs/>
          <w:sz w:val="22"/>
          <w:szCs w:val="24"/>
          <w:lang w:eastAsia="hr-HR"/>
        </w:rPr>
        <w:t xml:space="preserve"> uređajima</w:t>
      </w:r>
    </w:p>
    <w:p w14:paraId="771EF0CD" w14:textId="77777777" w:rsidR="00B36DC5" w:rsidRPr="00104071" w:rsidRDefault="00B36DC5" w:rsidP="00B36DC5">
      <w:pPr>
        <w:spacing w:before="120"/>
        <w:ind w:firstLine="720"/>
        <w:jc w:val="both"/>
        <w:rPr>
          <w:rFonts w:asciiTheme="minorHAnsi" w:hAnsiTheme="minorHAnsi" w:cs="Arial"/>
          <w:bCs/>
          <w:iCs/>
          <w:sz w:val="22"/>
          <w:szCs w:val="24"/>
          <w:lang w:eastAsia="hr-HR"/>
        </w:rPr>
      </w:pPr>
      <w:r w:rsidRPr="00104071">
        <w:rPr>
          <w:rFonts w:asciiTheme="minorHAnsi" w:hAnsiTheme="minorHAnsi" w:cs="Arial"/>
          <w:bCs/>
          <w:iCs/>
          <w:sz w:val="22"/>
          <w:szCs w:val="24"/>
          <w:lang w:eastAsia="hr-HR"/>
        </w:rPr>
        <w:t>•</w:t>
      </w:r>
      <w:r w:rsidRPr="00104071">
        <w:rPr>
          <w:rFonts w:asciiTheme="minorHAnsi" w:hAnsiTheme="minorHAnsi" w:cs="Arial"/>
          <w:bCs/>
          <w:iCs/>
          <w:sz w:val="22"/>
          <w:szCs w:val="24"/>
          <w:lang w:eastAsia="hr-HR"/>
        </w:rPr>
        <w:tab/>
        <w:t xml:space="preserve">Napajanje 10-30 </w:t>
      </w:r>
      <w:proofErr w:type="spellStart"/>
      <w:r w:rsidRPr="00104071">
        <w:rPr>
          <w:rFonts w:asciiTheme="minorHAnsi" w:hAnsiTheme="minorHAnsi" w:cs="Arial"/>
          <w:bCs/>
          <w:iCs/>
          <w:sz w:val="22"/>
          <w:szCs w:val="24"/>
          <w:lang w:eastAsia="hr-HR"/>
        </w:rPr>
        <w:t>VDC</w:t>
      </w:r>
      <w:proofErr w:type="spellEnd"/>
      <w:r w:rsidRPr="00104071">
        <w:rPr>
          <w:rFonts w:asciiTheme="minorHAnsi" w:hAnsiTheme="minorHAnsi" w:cs="Arial"/>
          <w:bCs/>
          <w:iCs/>
          <w:sz w:val="22"/>
          <w:szCs w:val="24"/>
          <w:lang w:eastAsia="hr-HR"/>
        </w:rPr>
        <w:t>, "-" pol na masi</w:t>
      </w:r>
    </w:p>
    <w:p w14:paraId="7908D830" w14:textId="77777777" w:rsidR="00400DDC" w:rsidRPr="00104071" w:rsidRDefault="00400DDC">
      <w:pPr>
        <w:rPr>
          <w:rFonts w:asciiTheme="minorHAnsi" w:hAnsiTheme="minorHAnsi" w:cs="Arial"/>
          <w:bCs/>
          <w:iCs/>
          <w:szCs w:val="24"/>
          <w:lang w:eastAsia="hr-HR"/>
        </w:rPr>
      </w:pPr>
    </w:p>
    <w:p w14:paraId="635AA30B" w14:textId="77777777" w:rsidR="00400DDC" w:rsidRPr="00104071" w:rsidRDefault="00400DDC">
      <w:pPr>
        <w:rPr>
          <w:rFonts w:asciiTheme="minorHAnsi" w:hAnsiTheme="minorHAnsi" w:cs="Arial"/>
          <w:bCs/>
          <w:iCs/>
          <w:szCs w:val="24"/>
          <w:lang w:eastAsia="hr-HR"/>
        </w:rPr>
      </w:pPr>
    </w:p>
    <w:p w14:paraId="272DD5B5" w14:textId="77777777" w:rsidR="00400DDC" w:rsidRPr="00104071" w:rsidRDefault="00891C69">
      <w:pPr>
        <w:spacing w:before="120"/>
        <w:ind w:firstLine="720"/>
        <w:jc w:val="both"/>
        <w:rPr>
          <w:rFonts w:asciiTheme="minorHAnsi" w:hAnsiTheme="minorHAnsi" w:cs="Arial"/>
          <w:b/>
          <w:bCs/>
          <w:iCs/>
          <w:sz w:val="22"/>
          <w:szCs w:val="24"/>
          <w:u w:val="single"/>
          <w:lang w:eastAsia="hr-HR"/>
        </w:rPr>
      </w:pPr>
      <w:r w:rsidRPr="00104071">
        <w:rPr>
          <w:rFonts w:asciiTheme="minorHAnsi" w:hAnsiTheme="minorHAnsi" w:cs="Arial"/>
          <w:b/>
          <w:bCs/>
          <w:iCs/>
          <w:sz w:val="22"/>
          <w:szCs w:val="24"/>
          <w:u w:val="single"/>
          <w:lang w:eastAsia="hr-HR"/>
        </w:rPr>
        <w:t xml:space="preserve">4.4.   Repetitor Motorola </w:t>
      </w:r>
      <w:proofErr w:type="spellStart"/>
      <w:r w:rsidRPr="00104071">
        <w:rPr>
          <w:rFonts w:asciiTheme="minorHAnsi" w:hAnsiTheme="minorHAnsi" w:cs="Arial"/>
          <w:b/>
          <w:bCs/>
          <w:iCs/>
          <w:sz w:val="22"/>
          <w:szCs w:val="24"/>
          <w:u w:val="single"/>
          <w:lang w:eastAsia="hr-HR"/>
        </w:rPr>
        <w:t>SLR5500</w:t>
      </w:r>
      <w:proofErr w:type="spellEnd"/>
      <w:r w:rsidRPr="00104071">
        <w:rPr>
          <w:rFonts w:asciiTheme="minorHAnsi" w:hAnsiTheme="minorHAnsi" w:cs="Arial"/>
          <w:b/>
          <w:bCs/>
          <w:iCs/>
          <w:sz w:val="22"/>
          <w:szCs w:val="24"/>
          <w:u w:val="single"/>
          <w:lang w:eastAsia="hr-HR"/>
        </w:rPr>
        <w:t xml:space="preserve"> (403 - 470 MHz)</w:t>
      </w:r>
    </w:p>
    <w:p w14:paraId="246C4C22" w14:textId="77777777" w:rsidR="00400DDC" w:rsidRPr="00104071" w:rsidRDefault="00891C69">
      <w:pPr>
        <w:spacing w:before="120"/>
        <w:ind w:left="1440" w:hanging="720"/>
        <w:jc w:val="both"/>
        <w:rPr>
          <w:rFonts w:asciiTheme="minorHAnsi" w:hAnsiTheme="minorHAnsi" w:cs="Arial"/>
          <w:bCs/>
          <w:iCs/>
          <w:sz w:val="22"/>
          <w:szCs w:val="24"/>
          <w:lang w:eastAsia="hr-HR"/>
        </w:rPr>
      </w:pPr>
      <w:r w:rsidRPr="00104071">
        <w:rPr>
          <w:rFonts w:asciiTheme="minorHAnsi" w:hAnsiTheme="minorHAnsi" w:cs="Arial"/>
          <w:bCs/>
          <w:iCs/>
          <w:sz w:val="22"/>
          <w:szCs w:val="24"/>
          <w:lang w:eastAsia="hr-HR"/>
        </w:rPr>
        <w:t>•</w:t>
      </w:r>
      <w:r w:rsidRPr="00104071">
        <w:rPr>
          <w:rFonts w:asciiTheme="minorHAnsi" w:hAnsiTheme="minorHAnsi" w:cs="Arial"/>
          <w:bCs/>
          <w:iCs/>
          <w:sz w:val="22"/>
          <w:szCs w:val="24"/>
          <w:lang w:eastAsia="hr-HR"/>
        </w:rPr>
        <w:tab/>
        <w:t>Uređaj je predviđen rad u analognim i digitalnim sustavima za govornu mrežu</w:t>
      </w:r>
    </w:p>
    <w:p w14:paraId="69B183D9" w14:textId="77777777" w:rsidR="00400DDC" w:rsidRPr="00104071" w:rsidRDefault="00891C69">
      <w:pPr>
        <w:spacing w:before="120"/>
        <w:ind w:left="1440" w:hanging="720"/>
        <w:jc w:val="both"/>
        <w:rPr>
          <w:rFonts w:asciiTheme="minorHAnsi" w:hAnsiTheme="minorHAnsi" w:cs="Arial"/>
          <w:bCs/>
          <w:iCs/>
          <w:sz w:val="22"/>
          <w:szCs w:val="24"/>
          <w:lang w:eastAsia="hr-HR"/>
        </w:rPr>
      </w:pPr>
      <w:r w:rsidRPr="00104071">
        <w:rPr>
          <w:rFonts w:asciiTheme="minorHAnsi" w:hAnsiTheme="minorHAnsi" w:cs="Arial"/>
          <w:bCs/>
          <w:iCs/>
          <w:sz w:val="22"/>
          <w:szCs w:val="24"/>
          <w:lang w:eastAsia="hr-HR"/>
        </w:rPr>
        <w:t>•</w:t>
      </w:r>
      <w:r w:rsidRPr="00104071">
        <w:rPr>
          <w:rFonts w:asciiTheme="minorHAnsi" w:hAnsiTheme="minorHAnsi" w:cs="Arial"/>
          <w:bCs/>
          <w:iCs/>
          <w:sz w:val="22"/>
          <w:szCs w:val="24"/>
          <w:lang w:eastAsia="hr-HR"/>
        </w:rPr>
        <w:tab/>
        <w:t>Radni pojas temperatura    -30 do +60 °C</w:t>
      </w:r>
    </w:p>
    <w:p w14:paraId="5A1C1151" w14:textId="77777777" w:rsidR="00400DDC" w:rsidRPr="00104071" w:rsidRDefault="00891C69">
      <w:pPr>
        <w:spacing w:before="120"/>
        <w:ind w:firstLine="720"/>
        <w:jc w:val="both"/>
        <w:rPr>
          <w:rFonts w:asciiTheme="minorHAnsi" w:hAnsiTheme="minorHAnsi" w:cs="Arial"/>
          <w:bCs/>
          <w:iCs/>
          <w:sz w:val="22"/>
          <w:szCs w:val="24"/>
          <w:lang w:eastAsia="hr-HR"/>
        </w:rPr>
      </w:pPr>
      <w:r w:rsidRPr="00104071">
        <w:rPr>
          <w:rFonts w:asciiTheme="minorHAnsi" w:hAnsiTheme="minorHAnsi" w:cs="Arial"/>
          <w:bCs/>
          <w:iCs/>
          <w:sz w:val="22"/>
          <w:szCs w:val="24"/>
          <w:lang w:eastAsia="hr-HR"/>
        </w:rPr>
        <w:t>•</w:t>
      </w:r>
      <w:r w:rsidRPr="00104071">
        <w:rPr>
          <w:rFonts w:asciiTheme="minorHAnsi" w:hAnsiTheme="minorHAnsi" w:cs="Arial"/>
          <w:bCs/>
          <w:iCs/>
          <w:sz w:val="22"/>
          <w:szCs w:val="24"/>
          <w:lang w:eastAsia="hr-HR"/>
        </w:rPr>
        <w:tab/>
        <w:t xml:space="preserve">Kanalni razmak 12,5/20/25 </w:t>
      </w:r>
      <w:proofErr w:type="spellStart"/>
      <w:r w:rsidRPr="00104071">
        <w:rPr>
          <w:rFonts w:asciiTheme="minorHAnsi" w:hAnsiTheme="minorHAnsi" w:cs="Arial"/>
          <w:bCs/>
          <w:iCs/>
          <w:sz w:val="22"/>
          <w:szCs w:val="24"/>
          <w:lang w:eastAsia="hr-HR"/>
        </w:rPr>
        <w:t>kHz</w:t>
      </w:r>
      <w:proofErr w:type="spellEnd"/>
      <w:r w:rsidRPr="00104071">
        <w:rPr>
          <w:rFonts w:asciiTheme="minorHAnsi" w:hAnsiTheme="minorHAnsi" w:cs="Arial"/>
          <w:bCs/>
          <w:iCs/>
          <w:sz w:val="22"/>
          <w:szCs w:val="24"/>
          <w:lang w:eastAsia="hr-HR"/>
        </w:rPr>
        <w:t>, programski promjenjiv</w:t>
      </w:r>
    </w:p>
    <w:p w14:paraId="01D14970" w14:textId="77777777" w:rsidR="00400DDC" w:rsidRPr="00104071" w:rsidRDefault="00891C69">
      <w:pPr>
        <w:spacing w:before="120"/>
        <w:ind w:firstLine="720"/>
        <w:jc w:val="both"/>
        <w:rPr>
          <w:rFonts w:asciiTheme="minorHAnsi" w:hAnsiTheme="minorHAnsi" w:cs="Arial"/>
          <w:bCs/>
          <w:iCs/>
          <w:sz w:val="22"/>
          <w:szCs w:val="24"/>
          <w:lang w:eastAsia="hr-HR"/>
        </w:rPr>
      </w:pPr>
      <w:r w:rsidRPr="00104071">
        <w:rPr>
          <w:rFonts w:asciiTheme="minorHAnsi" w:hAnsiTheme="minorHAnsi" w:cs="Arial"/>
          <w:bCs/>
          <w:iCs/>
          <w:sz w:val="22"/>
          <w:szCs w:val="24"/>
          <w:lang w:eastAsia="hr-HR"/>
        </w:rPr>
        <w:t>•</w:t>
      </w:r>
      <w:r w:rsidRPr="00104071">
        <w:rPr>
          <w:rFonts w:asciiTheme="minorHAnsi" w:hAnsiTheme="minorHAnsi" w:cs="Arial"/>
          <w:bCs/>
          <w:iCs/>
          <w:sz w:val="22"/>
          <w:szCs w:val="24"/>
          <w:lang w:eastAsia="hr-HR"/>
        </w:rPr>
        <w:tab/>
        <w:t xml:space="preserve">Stabilnost frekvencije ±0,5 </w:t>
      </w:r>
      <w:proofErr w:type="spellStart"/>
      <w:r w:rsidRPr="00104071">
        <w:rPr>
          <w:rFonts w:asciiTheme="minorHAnsi" w:hAnsiTheme="minorHAnsi" w:cs="Arial"/>
          <w:bCs/>
          <w:iCs/>
          <w:sz w:val="22"/>
          <w:szCs w:val="24"/>
          <w:lang w:eastAsia="hr-HR"/>
        </w:rPr>
        <w:t>ppm</w:t>
      </w:r>
      <w:proofErr w:type="spellEnd"/>
      <w:r w:rsidRPr="00104071">
        <w:rPr>
          <w:rFonts w:asciiTheme="minorHAnsi" w:hAnsiTheme="minorHAnsi" w:cs="Arial"/>
          <w:bCs/>
          <w:iCs/>
          <w:sz w:val="22"/>
          <w:szCs w:val="24"/>
          <w:lang w:eastAsia="hr-HR"/>
        </w:rPr>
        <w:t xml:space="preserve"> u radnom pojasu temperatura</w:t>
      </w:r>
    </w:p>
    <w:p w14:paraId="54FB0E93" w14:textId="77777777" w:rsidR="00345539" w:rsidRPr="00104071" w:rsidRDefault="00891C69" w:rsidP="00345539">
      <w:pPr>
        <w:spacing w:before="120"/>
        <w:ind w:firstLine="720"/>
        <w:jc w:val="both"/>
        <w:rPr>
          <w:rFonts w:asciiTheme="minorHAnsi" w:hAnsiTheme="minorHAnsi" w:cs="Arial"/>
          <w:bCs/>
          <w:iCs/>
          <w:sz w:val="22"/>
          <w:szCs w:val="24"/>
          <w:lang w:eastAsia="hr-HR"/>
        </w:rPr>
      </w:pPr>
      <w:r w:rsidRPr="00104071">
        <w:rPr>
          <w:rFonts w:asciiTheme="minorHAnsi" w:hAnsiTheme="minorHAnsi" w:cs="Arial"/>
          <w:bCs/>
          <w:iCs/>
          <w:sz w:val="22"/>
          <w:szCs w:val="24"/>
          <w:lang w:eastAsia="hr-HR"/>
        </w:rPr>
        <w:t>•</w:t>
      </w:r>
      <w:r w:rsidRPr="00104071">
        <w:rPr>
          <w:rFonts w:asciiTheme="minorHAnsi" w:hAnsiTheme="minorHAnsi" w:cs="Arial"/>
          <w:bCs/>
          <w:iCs/>
          <w:sz w:val="22"/>
          <w:szCs w:val="24"/>
          <w:lang w:eastAsia="hr-HR"/>
        </w:rPr>
        <w:tab/>
        <w:t xml:space="preserve">Impedancija antenskog priključka </w:t>
      </w:r>
      <w:proofErr w:type="spellStart"/>
      <w:r w:rsidRPr="00104071">
        <w:rPr>
          <w:rFonts w:asciiTheme="minorHAnsi" w:hAnsiTheme="minorHAnsi" w:cs="Arial"/>
          <w:bCs/>
          <w:iCs/>
          <w:sz w:val="22"/>
          <w:szCs w:val="24"/>
          <w:lang w:eastAsia="hr-HR"/>
        </w:rPr>
        <w:t>50Ω</w:t>
      </w:r>
      <w:proofErr w:type="spellEnd"/>
    </w:p>
    <w:p w14:paraId="3E6B02C8" w14:textId="77777777" w:rsidR="00345539" w:rsidRPr="00104071" w:rsidRDefault="00345539" w:rsidP="00345539">
      <w:pPr>
        <w:spacing w:before="120"/>
        <w:ind w:firstLine="720"/>
        <w:jc w:val="both"/>
        <w:rPr>
          <w:rFonts w:asciiTheme="minorHAnsi" w:hAnsiTheme="minorHAnsi" w:cs="Arial"/>
          <w:bCs/>
          <w:iCs/>
          <w:sz w:val="22"/>
          <w:szCs w:val="24"/>
          <w:lang w:eastAsia="hr-HR"/>
        </w:rPr>
      </w:pPr>
      <w:r w:rsidRPr="00104071">
        <w:rPr>
          <w:rFonts w:asciiTheme="minorHAnsi" w:hAnsiTheme="minorHAnsi" w:cs="Arial"/>
          <w:bCs/>
          <w:iCs/>
          <w:sz w:val="22"/>
          <w:szCs w:val="24"/>
          <w:lang w:eastAsia="hr-HR"/>
        </w:rPr>
        <w:t>•</w:t>
      </w:r>
      <w:r w:rsidRPr="00104071">
        <w:rPr>
          <w:rFonts w:asciiTheme="minorHAnsi" w:hAnsiTheme="minorHAnsi" w:cs="Arial"/>
          <w:bCs/>
          <w:iCs/>
          <w:sz w:val="22"/>
          <w:szCs w:val="24"/>
          <w:lang w:eastAsia="hr-HR"/>
        </w:rPr>
        <w:tab/>
        <w:t xml:space="preserve">Povezivanje s drugim repetitorima putem IP Site </w:t>
      </w:r>
      <w:proofErr w:type="spellStart"/>
      <w:r w:rsidRPr="00104071">
        <w:rPr>
          <w:rFonts w:asciiTheme="minorHAnsi" w:hAnsiTheme="minorHAnsi" w:cs="Arial"/>
          <w:bCs/>
          <w:iCs/>
          <w:sz w:val="22"/>
          <w:szCs w:val="24"/>
          <w:lang w:eastAsia="hr-HR"/>
        </w:rPr>
        <w:t>Connect</w:t>
      </w:r>
      <w:proofErr w:type="spellEnd"/>
      <w:r w:rsidR="00FA636B" w:rsidRPr="00104071">
        <w:rPr>
          <w:rFonts w:asciiTheme="minorHAnsi" w:hAnsiTheme="minorHAnsi" w:cs="Arial"/>
          <w:bCs/>
          <w:iCs/>
          <w:sz w:val="22"/>
          <w:szCs w:val="24"/>
          <w:lang w:eastAsia="hr-HR"/>
        </w:rPr>
        <w:t>-a</w:t>
      </w:r>
    </w:p>
    <w:p w14:paraId="2A569A49" w14:textId="77777777" w:rsidR="00400DDC" w:rsidRPr="00104071" w:rsidRDefault="00891C69">
      <w:pPr>
        <w:spacing w:before="120"/>
        <w:ind w:firstLine="720"/>
        <w:jc w:val="both"/>
        <w:rPr>
          <w:rFonts w:asciiTheme="minorHAnsi" w:hAnsiTheme="minorHAnsi" w:cs="Arial"/>
          <w:bCs/>
          <w:iCs/>
          <w:sz w:val="22"/>
          <w:szCs w:val="24"/>
          <w:lang w:eastAsia="hr-HR"/>
        </w:rPr>
      </w:pPr>
      <w:r w:rsidRPr="00104071">
        <w:rPr>
          <w:rFonts w:asciiTheme="minorHAnsi" w:hAnsiTheme="minorHAnsi" w:cs="Arial"/>
          <w:bCs/>
          <w:iCs/>
          <w:sz w:val="22"/>
          <w:szCs w:val="24"/>
          <w:lang w:eastAsia="hr-HR"/>
        </w:rPr>
        <w:t>•</w:t>
      </w:r>
      <w:r w:rsidRPr="00104071">
        <w:rPr>
          <w:rFonts w:asciiTheme="minorHAnsi" w:hAnsiTheme="minorHAnsi" w:cs="Arial"/>
          <w:bCs/>
          <w:iCs/>
          <w:sz w:val="22"/>
          <w:szCs w:val="24"/>
          <w:lang w:eastAsia="hr-HR"/>
        </w:rPr>
        <w:tab/>
        <w:t xml:space="preserve">Napajanje 12 </w:t>
      </w:r>
      <w:proofErr w:type="spellStart"/>
      <w:r w:rsidRPr="00104071">
        <w:rPr>
          <w:rFonts w:asciiTheme="minorHAnsi" w:hAnsiTheme="minorHAnsi" w:cs="Arial"/>
          <w:bCs/>
          <w:iCs/>
          <w:sz w:val="22"/>
          <w:szCs w:val="24"/>
          <w:lang w:eastAsia="hr-HR"/>
        </w:rPr>
        <w:t>VDC</w:t>
      </w:r>
      <w:proofErr w:type="spellEnd"/>
      <w:r w:rsidRPr="00104071">
        <w:rPr>
          <w:rFonts w:asciiTheme="minorHAnsi" w:hAnsiTheme="minorHAnsi" w:cs="Arial"/>
          <w:bCs/>
          <w:iCs/>
          <w:sz w:val="22"/>
          <w:szCs w:val="24"/>
          <w:lang w:eastAsia="hr-HR"/>
        </w:rPr>
        <w:t xml:space="preserve">, "-" pol na masi ili 230 </w:t>
      </w:r>
      <w:proofErr w:type="spellStart"/>
      <w:r w:rsidRPr="00104071">
        <w:rPr>
          <w:rFonts w:asciiTheme="minorHAnsi" w:hAnsiTheme="minorHAnsi" w:cs="Arial"/>
          <w:bCs/>
          <w:iCs/>
          <w:sz w:val="22"/>
          <w:szCs w:val="24"/>
          <w:lang w:eastAsia="hr-HR"/>
        </w:rPr>
        <w:t>VAC</w:t>
      </w:r>
      <w:proofErr w:type="spellEnd"/>
    </w:p>
    <w:p w14:paraId="57699E03" w14:textId="77777777" w:rsidR="00400DDC" w:rsidRPr="00104071" w:rsidRDefault="00400DDC">
      <w:pPr>
        <w:spacing w:before="120"/>
        <w:ind w:left="1440" w:hanging="720"/>
        <w:jc w:val="both"/>
        <w:rPr>
          <w:rFonts w:asciiTheme="minorHAnsi" w:hAnsiTheme="minorHAnsi" w:cs="Arial"/>
          <w:bCs/>
          <w:iCs/>
          <w:sz w:val="22"/>
          <w:szCs w:val="24"/>
          <w:lang w:eastAsia="hr-HR"/>
        </w:rPr>
      </w:pPr>
    </w:p>
    <w:p w14:paraId="3A2E89C4" w14:textId="2B0D3EFD" w:rsidR="00400DDC" w:rsidRPr="00104071" w:rsidRDefault="00891C69">
      <w:pPr>
        <w:spacing w:before="120"/>
        <w:ind w:firstLine="720"/>
        <w:jc w:val="both"/>
        <w:rPr>
          <w:rFonts w:asciiTheme="minorHAnsi" w:hAnsiTheme="minorHAnsi" w:cs="Arial"/>
          <w:b/>
          <w:bCs/>
          <w:iCs/>
          <w:sz w:val="22"/>
          <w:szCs w:val="24"/>
          <w:u w:val="single"/>
          <w:lang w:eastAsia="hr-HR"/>
        </w:rPr>
      </w:pPr>
      <w:r w:rsidRPr="00104071">
        <w:rPr>
          <w:rFonts w:asciiTheme="minorHAnsi" w:hAnsiTheme="minorHAnsi" w:cs="Arial"/>
          <w:b/>
          <w:bCs/>
          <w:iCs/>
          <w:sz w:val="22"/>
          <w:szCs w:val="24"/>
          <w:u w:val="single"/>
          <w:lang w:eastAsia="hr-HR"/>
        </w:rPr>
        <w:t>4.</w:t>
      </w:r>
      <w:r w:rsidR="00DB36EE">
        <w:rPr>
          <w:rFonts w:asciiTheme="minorHAnsi" w:hAnsiTheme="minorHAnsi" w:cs="Arial"/>
          <w:b/>
          <w:bCs/>
          <w:iCs/>
          <w:sz w:val="22"/>
          <w:szCs w:val="24"/>
          <w:u w:val="single"/>
          <w:lang w:eastAsia="hr-HR"/>
        </w:rPr>
        <w:t>5</w:t>
      </w:r>
      <w:r w:rsidRPr="00104071">
        <w:rPr>
          <w:rFonts w:asciiTheme="minorHAnsi" w:hAnsiTheme="minorHAnsi" w:cs="Arial"/>
          <w:b/>
          <w:bCs/>
          <w:iCs/>
          <w:sz w:val="22"/>
          <w:szCs w:val="24"/>
          <w:u w:val="single"/>
          <w:lang w:eastAsia="hr-HR"/>
        </w:rPr>
        <w:t xml:space="preserve">.   </w:t>
      </w:r>
      <w:proofErr w:type="spellStart"/>
      <w:r w:rsidRPr="00104071">
        <w:rPr>
          <w:rFonts w:asciiTheme="minorHAnsi" w:hAnsiTheme="minorHAnsi" w:cs="Arial"/>
          <w:b/>
          <w:bCs/>
          <w:iCs/>
          <w:sz w:val="22"/>
          <w:szCs w:val="24"/>
          <w:u w:val="single"/>
          <w:lang w:eastAsia="hr-HR"/>
        </w:rPr>
        <w:t>DUPLEXER</w:t>
      </w:r>
      <w:proofErr w:type="spellEnd"/>
      <w:r w:rsidRPr="00104071">
        <w:rPr>
          <w:rFonts w:asciiTheme="minorHAnsi" w:hAnsiTheme="minorHAnsi" w:cs="Arial"/>
          <w:b/>
          <w:bCs/>
          <w:iCs/>
          <w:sz w:val="22"/>
          <w:szCs w:val="24"/>
          <w:u w:val="single"/>
          <w:lang w:eastAsia="hr-HR"/>
        </w:rPr>
        <w:t xml:space="preserve"> Antenski preklopnik</w:t>
      </w:r>
    </w:p>
    <w:p w14:paraId="2667ED43" w14:textId="77777777" w:rsidR="00400DDC" w:rsidRPr="00104071" w:rsidRDefault="00891C69">
      <w:pPr>
        <w:spacing w:before="120"/>
        <w:ind w:left="1440" w:hanging="720"/>
        <w:jc w:val="both"/>
        <w:rPr>
          <w:rFonts w:asciiTheme="minorHAnsi" w:hAnsiTheme="minorHAnsi" w:cs="Arial"/>
          <w:bCs/>
          <w:iCs/>
          <w:sz w:val="22"/>
          <w:szCs w:val="24"/>
          <w:lang w:eastAsia="hr-HR"/>
        </w:rPr>
      </w:pPr>
      <w:r w:rsidRPr="00104071">
        <w:rPr>
          <w:rFonts w:asciiTheme="minorHAnsi" w:hAnsiTheme="minorHAnsi" w:cs="Arial"/>
          <w:bCs/>
          <w:iCs/>
          <w:sz w:val="22"/>
          <w:szCs w:val="24"/>
          <w:lang w:eastAsia="hr-HR"/>
        </w:rPr>
        <w:t>•</w:t>
      </w:r>
      <w:r w:rsidRPr="00104071">
        <w:rPr>
          <w:rFonts w:asciiTheme="minorHAnsi" w:hAnsiTheme="minorHAnsi" w:cs="Arial"/>
          <w:bCs/>
          <w:iCs/>
          <w:sz w:val="22"/>
          <w:szCs w:val="24"/>
          <w:lang w:eastAsia="hr-HR"/>
        </w:rPr>
        <w:tab/>
        <w:t>Uređaj je predviđen za rad u analognim sustavima za prijenos podataka i koristi se u sklopu krajnje radijske postaje u sustavu</w:t>
      </w:r>
    </w:p>
    <w:p w14:paraId="7C05DAA2" w14:textId="77777777" w:rsidR="00400DDC" w:rsidRPr="00104071" w:rsidRDefault="00891C69">
      <w:pPr>
        <w:spacing w:before="120"/>
        <w:ind w:firstLine="720"/>
        <w:jc w:val="both"/>
        <w:rPr>
          <w:rFonts w:asciiTheme="minorHAnsi" w:hAnsiTheme="minorHAnsi" w:cs="Arial"/>
          <w:bCs/>
          <w:iCs/>
          <w:sz w:val="22"/>
          <w:szCs w:val="24"/>
          <w:lang w:eastAsia="hr-HR"/>
        </w:rPr>
      </w:pPr>
      <w:r w:rsidRPr="00104071">
        <w:rPr>
          <w:rFonts w:asciiTheme="minorHAnsi" w:hAnsiTheme="minorHAnsi" w:cs="Arial"/>
          <w:bCs/>
          <w:iCs/>
          <w:sz w:val="22"/>
          <w:szCs w:val="24"/>
          <w:lang w:eastAsia="hr-HR"/>
        </w:rPr>
        <w:t>•</w:t>
      </w:r>
      <w:r w:rsidRPr="00104071">
        <w:rPr>
          <w:rFonts w:asciiTheme="minorHAnsi" w:hAnsiTheme="minorHAnsi" w:cs="Arial"/>
          <w:bCs/>
          <w:iCs/>
          <w:sz w:val="22"/>
          <w:szCs w:val="24"/>
          <w:lang w:eastAsia="hr-HR"/>
        </w:rPr>
        <w:tab/>
        <w:t xml:space="preserve">Gušenje: &lt; </w:t>
      </w:r>
      <w:proofErr w:type="spellStart"/>
      <w:r w:rsidRPr="00104071">
        <w:rPr>
          <w:rFonts w:asciiTheme="minorHAnsi" w:hAnsiTheme="minorHAnsi" w:cs="Arial"/>
          <w:bCs/>
          <w:iCs/>
          <w:sz w:val="22"/>
          <w:szCs w:val="24"/>
          <w:lang w:eastAsia="hr-HR"/>
        </w:rPr>
        <w:t>1.2dB</w:t>
      </w:r>
      <w:proofErr w:type="spellEnd"/>
      <w:r w:rsidRPr="00104071">
        <w:rPr>
          <w:rFonts w:asciiTheme="minorHAnsi" w:hAnsiTheme="minorHAnsi" w:cs="Arial"/>
          <w:bCs/>
          <w:iCs/>
          <w:sz w:val="22"/>
          <w:szCs w:val="24"/>
          <w:lang w:eastAsia="hr-HR"/>
        </w:rPr>
        <w:t xml:space="preserve"> ili bolje</w:t>
      </w:r>
    </w:p>
    <w:p w14:paraId="07A17B01" w14:textId="77777777" w:rsidR="00400DDC" w:rsidRPr="00104071" w:rsidRDefault="00891C69">
      <w:pPr>
        <w:spacing w:before="120"/>
        <w:ind w:firstLine="720"/>
        <w:jc w:val="both"/>
        <w:rPr>
          <w:rFonts w:asciiTheme="minorHAnsi" w:hAnsiTheme="minorHAnsi" w:cs="Arial"/>
          <w:bCs/>
          <w:iCs/>
          <w:sz w:val="22"/>
          <w:szCs w:val="24"/>
          <w:lang w:eastAsia="hr-HR"/>
        </w:rPr>
      </w:pPr>
      <w:r w:rsidRPr="00104071">
        <w:rPr>
          <w:rFonts w:asciiTheme="minorHAnsi" w:hAnsiTheme="minorHAnsi" w:cs="Arial"/>
          <w:bCs/>
          <w:iCs/>
          <w:sz w:val="22"/>
          <w:szCs w:val="24"/>
          <w:lang w:eastAsia="hr-HR"/>
        </w:rPr>
        <w:t>•</w:t>
      </w:r>
      <w:r w:rsidRPr="00104071">
        <w:rPr>
          <w:rFonts w:asciiTheme="minorHAnsi" w:hAnsiTheme="minorHAnsi" w:cs="Arial"/>
          <w:bCs/>
          <w:iCs/>
          <w:sz w:val="22"/>
          <w:szCs w:val="24"/>
          <w:lang w:eastAsia="hr-HR"/>
        </w:rPr>
        <w:tab/>
        <w:t xml:space="preserve">Izolacija: </w:t>
      </w:r>
      <w:proofErr w:type="spellStart"/>
      <w:r w:rsidRPr="00104071">
        <w:rPr>
          <w:rFonts w:asciiTheme="minorHAnsi" w:hAnsiTheme="minorHAnsi" w:cs="Arial"/>
          <w:bCs/>
          <w:iCs/>
          <w:sz w:val="22"/>
          <w:szCs w:val="24"/>
          <w:lang w:eastAsia="hr-HR"/>
        </w:rPr>
        <w:t>65dB</w:t>
      </w:r>
      <w:proofErr w:type="spellEnd"/>
      <w:r w:rsidRPr="00104071">
        <w:rPr>
          <w:rFonts w:asciiTheme="minorHAnsi" w:hAnsiTheme="minorHAnsi" w:cs="Arial"/>
          <w:bCs/>
          <w:iCs/>
          <w:sz w:val="22"/>
          <w:szCs w:val="24"/>
          <w:lang w:eastAsia="hr-HR"/>
        </w:rPr>
        <w:t xml:space="preserve"> ili bolja</w:t>
      </w:r>
    </w:p>
    <w:p w14:paraId="58F89C78" w14:textId="77777777" w:rsidR="00400DDC" w:rsidRPr="00104071" w:rsidRDefault="00891C69">
      <w:pPr>
        <w:spacing w:before="120"/>
        <w:ind w:firstLine="720"/>
        <w:jc w:val="both"/>
        <w:rPr>
          <w:rFonts w:asciiTheme="minorHAnsi" w:hAnsiTheme="minorHAnsi" w:cs="Arial"/>
          <w:bCs/>
          <w:iCs/>
          <w:sz w:val="22"/>
          <w:szCs w:val="24"/>
          <w:lang w:eastAsia="hr-HR"/>
        </w:rPr>
      </w:pPr>
      <w:r w:rsidRPr="00104071">
        <w:rPr>
          <w:rFonts w:asciiTheme="minorHAnsi" w:hAnsiTheme="minorHAnsi" w:cs="Arial"/>
          <w:bCs/>
          <w:iCs/>
          <w:sz w:val="22"/>
          <w:szCs w:val="24"/>
          <w:lang w:eastAsia="hr-HR"/>
        </w:rPr>
        <w:t>•</w:t>
      </w:r>
      <w:r w:rsidRPr="00104071">
        <w:rPr>
          <w:rFonts w:asciiTheme="minorHAnsi" w:hAnsiTheme="minorHAnsi" w:cs="Arial"/>
          <w:bCs/>
          <w:iCs/>
          <w:sz w:val="22"/>
          <w:szCs w:val="24"/>
          <w:lang w:eastAsia="hr-HR"/>
        </w:rPr>
        <w:tab/>
      </w:r>
      <w:proofErr w:type="spellStart"/>
      <w:r w:rsidRPr="00104071">
        <w:rPr>
          <w:rFonts w:asciiTheme="minorHAnsi" w:hAnsiTheme="minorHAnsi" w:cs="Arial"/>
          <w:bCs/>
          <w:iCs/>
          <w:sz w:val="22"/>
          <w:szCs w:val="24"/>
          <w:lang w:eastAsia="hr-HR"/>
        </w:rPr>
        <w:t>SWR</w:t>
      </w:r>
      <w:proofErr w:type="spellEnd"/>
      <w:r w:rsidRPr="00104071">
        <w:rPr>
          <w:rFonts w:asciiTheme="minorHAnsi" w:hAnsiTheme="minorHAnsi" w:cs="Arial"/>
          <w:bCs/>
          <w:iCs/>
          <w:sz w:val="22"/>
          <w:szCs w:val="24"/>
          <w:lang w:eastAsia="hr-HR"/>
        </w:rPr>
        <w:t>: 1:1,5 ili bolje</w:t>
      </w:r>
    </w:p>
    <w:p w14:paraId="54978FE5" w14:textId="77777777" w:rsidR="00400DDC" w:rsidRPr="00104071" w:rsidRDefault="00891C69">
      <w:pPr>
        <w:spacing w:before="120"/>
        <w:ind w:firstLine="720"/>
        <w:jc w:val="both"/>
        <w:rPr>
          <w:rFonts w:asciiTheme="minorHAnsi" w:hAnsiTheme="minorHAnsi" w:cs="Arial"/>
          <w:bCs/>
          <w:iCs/>
          <w:sz w:val="22"/>
          <w:szCs w:val="24"/>
          <w:lang w:eastAsia="hr-HR"/>
        </w:rPr>
      </w:pPr>
      <w:r w:rsidRPr="00104071">
        <w:rPr>
          <w:rFonts w:asciiTheme="minorHAnsi" w:hAnsiTheme="minorHAnsi" w:cs="Arial"/>
          <w:bCs/>
          <w:iCs/>
          <w:sz w:val="22"/>
          <w:szCs w:val="24"/>
          <w:lang w:eastAsia="hr-HR"/>
        </w:rPr>
        <w:t>•</w:t>
      </w:r>
      <w:r w:rsidRPr="00104071">
        <w:rPr>
          <w:rFonts w:asciiTheme="minorHAnsi" w:hAnsiTheme="minorHAnsi" w:cs="Arial"/>
          <w:bCs/>
          <w:iCs/>
          <w:sz w:val="22"/>
          <w:szCs w:val="24"/>
          <w:lang w:eastAsia="hr-HR"/>
        </w:rPr>
        <w:tab/>
        <w:t>Frekvencijsko područje: 440-470 MHz</w:t>
      </w:r>
    </w:p>
    <w:p w14:paraId="55781809" w14:textId="77777777" w:rsidR="00400DDC" w:rsidRPr="00104071" w:rsidRDefault="00891C69">
      <w:pPr>
        <w:spacing w:before="120"/>
        <w:ind w:firstLine="720"/>
        <w:jc w:val="both"/>
        <w:rPr>
          <w:rFonts w:asciiTheme="minorHAnsi" w:hAnsiTheme="minorHAnsi" w:cs="Arial"/>
          <w:bCs/>
          <w:iCs/>
          <w:sz w:val="22"/>
          <w:szCs w:val="24"/>
          <w:lang w:eastAsia="hr-HR"/>
        </w:rPr>
      </w:pPr>
      <w:r w:rsidRPr="00104071">
        <w:rPr>
          <w:rFonts w:asciiTheme="minorHAnsi" w:hAnsiTheme="minorHAnsi" w:cs="Arial"/>
          <w:bCs/>
          <w:iCs/>
          <w:sz w:val="22"/>
          <w:szCs w:val="24"/>
          <w:lang w:eastAsia="hr-HR"/>
        </w:rPr>
        <w:t>•</w:t>
      </w:r>
      <w:r w:rsidRPr="00104071">
        <w:rPr>
          <w:rFonts w:asciiTheme="minorHAnsi" w:hAnsiTheme="minorHAnsi" w:cs="Arial"/>
          <w:bCs/>
          <w:iCs/>
          <w:sz w:val="22"/>
          <w:szCs w:val="24"/>
          <w:lang w:eastAsia="hr-HR"/>
        </w:rPr>
        <w:tab/>
        <w:t xml:space="preserve">Tip priključka: </w:t>
      </w:r>
      <w:proofErr w:type="spellStart"/>
      <w:r w:rsidRPr="00104071">
        <w:rPr>
          <w:rFonts w:asciiTheme="minorHAnsi" w:hAnsiTheme="minorHAnsi" w:cs="Arial"/>
          <w:bCs/>
          <w:iCs/>
          <w:sz w:val="22"/>
          <w:szCs w:val="24"/>
          <w:lang w:eastAsia="hr-HR"/>
        </w:rPr>
        <w:t>suosni</w:t>
      </w:r>
      <w:proofErr w:type="spellEnd"/>
      <w:r w:rsidRPr="00104071">
        <w:rPr>
          <w:rFonts w:asciiTheme="minorHAnsi" w:hAnsiTheme="minorHAnsi" w:cs="Arial"/>
          <w:bCs/>
          <w:iCs/>
          <w:sz w:val="22"/>
          <w:szCs w:val="24"/>
          <w:lang w:eastAsia="hr-HR"/>
        </w:rPr>
        <w:t xml:space="preserve"> konektor tip N, ženski</w:t>
      </w:r>
    </w:p>
    <w:p w14:paraId="7B3EF4EC" w14:textId="77777777" w:rsidR="00400DDC" w:rsidRPr="00104071" w:rsidRDefault="00891C69">
      <w:pPr>
        <w:spacing w:before="120"/>
        <w:ind w:firstLine="720"/>
        <w:jc w:val="both"/>
        <w:rPr>
          <w:rFonts w:asciiTheme="minorHAnsi" w:hAnsiTheme="minorHAnsi" w:cs="Arial"/>
          <w:bCs/>
          <w:iCs/>
          <w:sz w:val="22"/>
          <w:szCs w:val="24"/>
          <w:lang w:eastAsia="hr-HR"/>
        </w:rPr>
      </w:pPr>
      <w:r w:rsidRPr="00104071">
        <w:rPr>
          <w:rFonts w:asciiTheme="minorHAnsi" w:hAnsiTheme="minorHAnsi" w:cs="Arial"/>
          <w:bCs/>
          <w:iCs/>
          <w:sz w:val="22"/>
          <w:szCs w:val="24"/>
          <w:lang w:eastAsia="hr-HR"/>
        </w:rPr>
        <w:t>•</w:t>
      </w:r>
      <w:r w:rsidRPr="00104071">
        <w:rPr>
          <w:rFonts w:asciiTheme="minorHAnsi" w:hAnsiTheme="minorHAnsi" w:cs="Arial"/>
          <w:bCs/>
          <w:iCs/>
          <w:sz w:val="22"/>
          <w:szCs w:val="24"/>
          <w:lang w:eastAsia="hr-HR"/>
        </w:rPr>
        <w:tab/>
        <w:t xml:space="preserve">Impedancija: </w:t>
      </w:r>
      <w:proofErr w:type="spellStart"/>
      <w:r w:rsidRPr="00104071">
        <w:rPr>
          <w:rFonts w:asciiTheme="minorHAnsi" w:hAnsiTheme="minorHAnsi" w:cs="Arial"/>
          <w:bCs/>
          <w:iCs/>
          <w:sz w:val="22"/>
          <w:szCs w:val="24"/>
          <w:lang w:eastAsia="hr-HR"/>
        </w:rPr>
        <w:t>50Ω</w:t>
      </w:r>
      <w:proofErr w:type="spellEnd"/>
    </w:p>
    <w:p w14:paraId="3946F1E7" w14:textId="77777777" w:rsidR="00400DDC" w:rsidRPr="00104071" w:rsidRDefault="00400DDC">
      <w:pPr>
        <w:spacing w:before="120"/>
        <w:ind w:firstLine="720"/>
        <w:jc w:val="both"/>
        <w:rPr>
          <w:rFonts w:asciiTheme="minorHAnsi" w:hAnsiTheme="minorHAnsi" w:cs="Arial"/>
          <w:bCs/>
          <w:iCs/>
          <w:sz w:val="22"/>
          <w:szCs w:val="24"/>
          <w:lang w:eastAsia="hr-HR"/>
        </w:rPr>
      </w:pPr>
    </w:p>
    <w:p w14:paraId="74226DA9" w14:textId="5851239B" w:rsidR="00400DDC" w:rsidRPr="00104071" w:rsidRDefault="00891C69">
      <w:pPr>
        <w:spacing w:before="120"/>
        <w:ind w:firstLine="720"/>
        <w:jc w:val="both"/>
        <w:rPr>
          <w:rFonts w:asciiTheme="minorHAnsi" w:hAnsiTheme="minorHAnsi" w:cs="Arial"/>
          <w:b/>
          <w:bCs/>
          <w:iCs/>
          <w:sz w:val="22"/>
          <w:szCs w:val="24"/>
          <w:u w:val="single"/>
          <w:lang w:eastAsia="hr-HR"/>
        </w:rPr>
      </w:pPr>
      <w:r w:rsidRPr="00104071">
        <w:rPr>
          <w:rFonts w:asciiTheme="minorHAnsi" w:hAnsiTheme="minorHAnsi" w:cs="Arial"/>
          <w:b/>
          <w:bCs/>
          <w:iCs/>
          <w:sz w:val="22"/>
          <w:szCs w:val="24"/>
          <w:u w:val="single"/>
          <w:lang w:eastAsia="hr-HR"/>
        </w:rPr>
        <w:t>4.</w:t>
      </w:r>
      <w:r w:rsidR="00DB36EE">
        <w:rPr>
          <w:rFonts w:asciiTheme="minorHAnsi" w:hAnsiTheme="minorHAnsi" w:cs="Arial"/>
          <w:b/>
          <w:bCs/>
          <w:iCs/>
          <w:sz w:val="22"/>
          <w:szCs w:val="24"/>
          <w:u w:val="single"/>
          <w:lang w:eastAsia="hr-HR"/>
        </w:rPr>
        <w:t>6</w:t>
      </w:r>
      <w:r w:rsidRPr="00104071">
        <w:rPr>
          <w:rFonts w:asciiTheme="minorHAnsi" w:hAnsiTheme="minorHAnsi" w:cs="Arial"/>
          <w:b/>
          <w:bCs/>
          <w:iCs/>
          <w:sz w:val="22"/>
          <w:szCs w:val="24"/>
          <w:u w:val="single"/>
          <w:lang w:eastAsia="hr-HR"/>
        </w:rPr>
        <w:t xml:space="preserve">. </w:t>
      </w:r>
      <w:proofErr w:type="spellStart"/>
      <w:r w:rsidRPr="00104071">
        <w:rPr>
          <w:rFonts w:asciiTheme="minorHAnsi" w:hAnsiTheme="minorHAnsi" w:cs="Arial"/>
          <w:b/>
          <w:bCs/>
          <w:iCs/>
          <w:sz w:val="22"/>
          <w:szCs w:val="24"/>
          <w:u w:val="single"/>
          <w:lang w:eastAsia="hr-HR"/>
        </w:rPr>
        <w:t>BPBR</w:t>
      </w:r>
      <w:proofErr w:type="spellEnd"/>
      <w:r w:rsidRPr="00104071">
        <w:rPr>
          <w:rFonts w:asciiTheme="minorHAnsi" w:hAnsiTheme="minorHAnsi" w:cs="Arial"/>
          <w:b/>
          <w:bCs/>
          <w:iCs/>
          <w:sz w:val="22"/>
          <w:szCs w:val="24"/>
          <w:u w:val="single"/>
          <w:lang w:eastAsia="hr-HR"/>
        </w:rPr>
        <w:t xml:space="preserve"> filter</w:t>
      </w:r>
    </w:p>
    <w:p w14:paraId="67D5D13F" w14:textId="77777777" w:rsidR="00400DDC" w:rsidRPr="00104071" w:rsidRDefault="00891C69">
      <w:pPr>
        <w:spacing w:before="120"/>
        <w:ind w:firstLine="720"/>
        <w:jc w:val="both"/>
        <w:rPr>
          <w:rFonts w:asciiTheme="minorHAnsi" w:hAnsiTheme="minorHAnsi" w:cs="Arial"/>
          <w:bCs/>
          <w:iCs/>
          <w:sz w:val="22"/>
          <w:szCs w:val="24"/>
          <w:lang w:eastAsia="hr-HR"/>
        </w:rPr>
      </w:pPr>
      <w:r w:rsidRPr="00104071">
        <w:rPr>
          <w:rFonts w:asciiTheme="minorHAnsi" w:hAnsiTheme="minorHAnsi" w:cs="Arial"/>
          <w:bCs/>
          <w:iCs/>
          <w:sz w:val="22"/>
          <w:szCs w:val="24"/>
          <w:lang w:eastAsia="hr-HR"/>
        </w:rPr>
        <w:t>•</w:t>
      </w:r>
      <w:r w:rsidRPr="00104071">
        <w:rPr>
          <w:rFonts w:asciiTheme="minorHAnsi" w:hAnsiTheme="minorHAnsi" w:cs="Arial"/>
          <w:bCs/>
          <w:iCs/>
          <w:sz w:val="22"/>
          <w:szCs w:val="24"/>
          <w:lang w:eastAsia="hr-HR"/>
        </w:rPr>
        <w:tab/>
        <w:t xml:space="preserve">Gušenje: &lt; </w:t>
      </w:r>
      <w:proofErr w:type="spellStart"/>
      <w:r w:rsidRPr="00104071">
        <w:rPr>
          <w:rFonts w:asciiTheme="minorHAnsi" w:hAnsiTheme="minorHAnsi" w:cs="Arial"/>
          <w:bCs/>
          <w:iCs/>
          <w:sz w:val="22"/>
          <w:szCs w:val="24"/>
          <w:lang w:eastAsia="hr-HR"/>
        </w:rPr>
        <w:t>1.2dB</w:t>
      </w:r>
      <w:proofErr w:type="spellEnd"/>
      <w:r w:rsidRPr="00104071">
        <w:rPr>
          <w:rFonts w:asciiTheme="minorHAnsi" w:hAnsiTheme="minorHAnsi" w:cs="Arial"/>
          <w:bCs/>
          <w:iCs/>
          <w:sz w:val="22"/>
          <w:szCs w:val="24"/>
          <w:lang w:eastAsia="hr-HR"/>
        </w:rPr>
        <w:t xml:space="preserve"> ili bolje</w:t>
      </w:r>
    </w:p>
    <w:p w14:paraId="10C94A9C" w14:textId="77777777" w:rsidR="00400DDC" w:rsidRPr="00104071" w:rsidRDefault="00891C69">
      <w:pPr>
        <w:spacing w:before="120"/>
        <w:ind w:firstLine="720"/>
        <w:jc w:val="both"/>
        <w:rPr>
          <w:rFonts w:asciiTheme="minorHAnsi" w:hAnsiTheme="minorHAnsi" w:cs="Arial"/>
          <w:bCs/>
          <w:iCs/>
          <w:sz w:val="22"/>
          <w:szCs w:val="24"/>
          <w:lang w:eastAsia="hr-HR"/>
        </w:rPr>
      </w:pPr>
      <w:r w:rsidRPr="00104071">
        <w:rPr>
          <w:rFonts w:asciiTheme="minorHAnsi" w:hAnsiTheme="minorHAnsi" w:cs="Arial"/>
          <w:bCs/>
          <w:iCs/>
          <w:sz w:val="22"/>
          <w:szCs w:val="24"/>
          <w:lang w:eastAsia="hr-HR"/>
        </w:rPr>
        <w:t>•</w:t>
      </w:r>
      <w:r w:rsidRPr="00104071">
        <w:rPr>
          <w:rFonts w:asciiTheme="minorHAnsi" w:hAnsiTheme="minorHAnsi" w:cs="Arial"/>
          <w:bCs/>
          <w:iCs/>
          <w:sz w:val="22"/>
          <w:szCs w:val="24"/>
          <w:lang w:eastAsia="hr-HR"/>
        </w:rPr>
        <w:tab/>
      </w:r>
      <w:proofErr w:type="spellStart"/>
      <w:r w:rsidRPr="00104071">
        <w:rPr>
          <w:rFonts w:asciiTheme="minorHAnsi" w:hAnsiTheme="minorHAnsi" w:cs="Arial"/>
          <w:bCs/>
          <w:i/>
          <w:iCs/>
          <w:sz w:val="22"/>
          <w:szCs w:val="24"/>
          <w:lang w:eastAsia="hr-HR"/>
        </w:rPr>
        <w:t>Pass</w:t>
      </w:r>
      <w:proofErr w:type="spellEnd"/>
      <w:r w:rsidRPr="00104071">
        <w:rPr>
          <w:rFonts w:asciiTheme="minorHAnsi" w:hAnsiTheme="minorHAnsi" w:cs="Arial"/>
          <w:bCs/>
          <w:i/>
          <w:iCs/>
          <w:sz w:val="22"/>
          <w:szCs w:val="24"/>
          <w:lang w:eastAsia="hr-HR"/>
        </w:rPr>
        <w:t>/</w:t>
      </w:r>
      <w:proofErr w:type="spellStart"/>
      <w:r w:rsidRPr="00104071">
        <w:rPr>
          <w:rFonts w:asciiTheme="minorHAnsi" w:hAnsiTheme="minorHAnsi" w:cs="Arial"/>
          <w:bCs/>
          <w:i/>
          <w:iCs/>
          <w:sz w:val="22"/>
          <w:szCs w:val="24"/>
          <w:lang w:eastAsia="hr-HR"/>
        </w:rPr>
        <w:t>reject</w:t>
      </w:r>
      <w:proofErr w:type="spellEnd"/>
      <w:r w:rsidRPr="00104071">
        <w:rPr>
          <w:rFonts w:asciiTheme="minorHAnsi" w:hAnsiTheme="minorHAnsi" w:cs="Arial"/>
          <w:bCs/>
          <w:i/>
          <w:iCs/>
          <w:sz w:val="22"/>
          <w:szCs w:val="24"/>
          <w:lang w:eastAsia="hr-HR"/>
        </w:rPr>
        <w:t xml:space="preserve"> </w:t>
      </w:r>
      <w:r w:rsidRPr="00104071">
        <w:rPr>
          <w:rFonts w:asciiTheme="minorHAnsi" w:hAnsiTheme="minorHAnsi" w:cs="Arial"/>
          <w:bCs/>
          <w:sz w:val="22"/>
          <w:szCs w:val="24"/>
          <w:lang w:eastAsia="hr-HR"/>
        </w:rPr>
        <w:t>širina: 5-7 MHz</w:t>
      </w:r>
    </w:p>
    <w:p w14:paraId="15400BA8" w14:textId="77777777" w:rsidR="00400DDC" w:rsidRPr="00104071" w:rsidRDefault="00891C69">
      <w:pPr>
        <w:spacing w:before="120"/>
        <w:ind w:firstLine="720"/>
        <w:jc w:val="both"/>
        <w:rPr>
          <w:rFonts w:asciiTheme="minorHAnsi" w:hAnsiTheme="minorHAnsi" w:cs="Arial"/>
          <w:bCs/>
          <w:iCs/>
          <w:sz w:val="22"/>
          <w:szCs w:val="24"/>
          <w:lang w:eastAsia="hr-HR"/>
        </w:rPr>
      </w:pPr>
      <w:r w:rsidRPr="00104071">
        <w:rPr>
          <w:rFonts w:asciiTheme="minorHAnsi" w:hAnsiTheme="minorHAnsi" w:cs="Arial"/>
          <w:bCs/>
          <w:iCs/>
          <w:sz w:val="22"/>
          <w:szCs w:val="24"/>
          <w:lang w:eastAsia="hr-HR"/>
        </w:rPr>
        <w:t>•</w:t>
      </w:r>
      <w:r w:rsidRPr="00104071">
        <w:rPr>
          <w:rFonts w:asciiTheme="minorHAnsi" w:hAnsiTheme="minorHAnsi" w:cs="Arial"/>
          <w:bCs/>
          <w:iCs/>
          <w:sz w:val="22"/>
          <w:szCs w:val="24"/>
          <w:lang w:eastAsia="hr-HR"/>
        </w:rPr>
        <w:tab/>
        <w:t>Propusni pojas: pojedinačni kanal podešavanje ≤ 0.7 dB</w:t>
      </w:r>
    </w:p>
    <w:p w14:paraId="550BDC5C" w14:textId="77777777" w:rsidR="00400DDC" w:rsidRPr="00104071" w:rsidRDefault="00891C69">
      <w:pPr>
        <w:spacing w:before="120"/>
        <w:ind w:firstLine="720"/>
        <w:jc w:val="both"/>
        <w:rPr>
          <w:rFonts w:asciiTheme="minorHAnsi" w:hAnsiTheme="minorHAnsi" w:cs="Arial"/>
          <w:bCs/>
          <w:iCs/>
          <w:sz w:val="22"/>
          <w:szCs w:val="24"/>
          <w:lang w:eastAsia="hr-HR"/>
        </w:rPr>
      </w:pPr>
      <w:r w:rsidRPr="00104071">
        <w:rPr>
          <w:rFonts w:asciiTheme="minorHAnsi" w:hAnsiTheme="minorHAnsi" w:cs="Arial"/>
          <w:bCs/>
          <w:iCs/>
          <w:sz w:val="22"/>
          <w:szCs w:val="24"/>
          <w:lang w:eastAsia="hr-HR"/>
        </w:rPr>
        <w:tab/>
      </w:r>
      <w:r w:rsidRPr="00104071">
        <w:rPr>
          <w:rFonts w:asciiTheme="minorHAnsi" w:hAnsiTheme="minorHAnsi" w:cs="Arial"/>
          <w:bCs/>
          <w:iCs/>
          <w:sz w:val="22"/>
          <w:szCs w:val="24"/>
          <w:lang w:eastAsia="hr-HR"/>
        </w:rPr>
        <w:tab/>
      </w:r>
      <w:r w:rsidRPr="00104071">
        <w:rPr>
          <w:rFonts w:asciiTheme="minorHAnsi" w:hAnsiTheme="minorHAnsi" w:cs="Arial"/>
          <w:bCs/>
          <w:iCs/>
          <w:sz w:val="22"/>
          <w:szCs w:val="24"/>
          <w:lang w:eastAsia="hr-HR"/>
        </w:rPr>
        <w:tab/>
        <w:t xml:space="preserve">višestruki podesivi kanal 2 MHz </w:t>
      </w:r>
      <w:proofErr w:type="spellStart"/>
      <w:r w:rsidRPr="00104071">
        <w:rPr>
          <w:rFonts w:asciiTheme="minorHAnsi" w:hAnsiTheme="minorHAnsi" w:cs="Arial"/>
          <w:bCs/>
          <w:iCs/>
          <w:sz w:val="22"/>
          <w:szCs w:val="24"/>
          <w:lang w:eastAsia="hr-HR"/>
        </w:rPr>
        <w:t>BW</w:t>
      </w:r>
      <w:proofErr w:type="spellEnd"/>
      <w:r w:rsidRPr="00104071">
        <w:rPr>
          <w:rFonts w:asciiTheme="minorHAnsi" w:hAnsiTheme="minorHAnsi" w:cs="Arial"/>
          <w:bCs/>
          <w:iCs/>
          <w:sz w:val="22"/>
          <w:szCs w:val="24"/>
          <w:lang w:eastAsia="hr-HR"/>
        </w:rPr>
        <w:t>: ≤ 0.8 dB</w:t>
      </w:r>
    </w:p>
    <w:p w14:paraId="43119555" w14:textId="77777777" w:rsidR="00400DDC" w:rsidRPr="00104071" w:rsidRDefault="00891C69">
      <w:pPr>
        <w:spacing w:before="120"/>
        <w:ind w:firstLine="720"/>
        <w:jc w:val="both"/>
        <w:rPr>
          <w:rFonts w:asciiTheme="minorHAnsi" w:hAnsiTheme="minorHAnsi" w:cs="Arial"/>
          <w:bCs/>
          <w:iCs/>
          <w:sz w:val="22"/>
          <w:szCs w:val="24"/>
          <w:lang w:eastAsia="hr-HR"/>
        </w:rPr>
      </w:pPr>
      <w:r w:rsidRPr="00104071">
        <w:rPr>
          <w:rFonts w:asciiTheme="minorHAnsi" w:hAnsiTheme="minorHAnsi" w:cs="Arial"/>
          <w:bCs/>
          <w:iCs/>
          <w:sz w:val="22"/>
          <w:szCs w:val="24"/>
          <w:lang w:eastAsia="hr-HR"/>
        </w:rPr>
        <w:t>•</w:t>
      </w:r>
      <w:r w:rsidRPr="00104071">
        <w:rPr>
          <w:rFonts w:asciiTheme="minorHAnsi" w:hAnsiTheme="minorHAnsi" w:cs="Arial"/>
          <w:bCs/>
          <w:iCs/>
          <w:sz w:val="22"/>
          <w:szCs w:val="24"/>
          <w:lang w:eastAsia="hr-HR"/>
        </w:rPr>
        <w:tab/>
      </w:r>
      <w:proofErr w:type="spellStart"/>
      <w:r w:rsidRPr="00104071">
        <w:rPr>
          <w:rFonts w:asciiTheme="minorHAnsi" w:hAnsiTheme="minorHAnsi" w:cs="Arial"/>
          <w:bCs/>
          <w:iCs/>
          <w:sz w:val="22"/>
          <w:szCs w:val="24"/>
          <w:lang w:eastAsia="hr-HR"/>
        </w:rPr>
        <w:t>Prigušenje</w:t>
      </w:r>
      <w:proofErr w:type="spellEnd"/>
      <w:r w:rsidRPr="00104071">
        <w:rPr>
          <w:rFonts w:asciiTheme="minorHAnsi" w:hAnsiTheme="minorHAnsi" w:cs="Arial"/>
          <w:bCs/>
          <w:iCs/>
          <w:sz w:val="22"/>
          <w:szCs w:val="24"/>
          <w:lang w:eastAsia="hr-HR"/>
        </w:rPr>
        <w:t>: pojedinačni kanal podešavanje  ≥ 80 dB</w:t>
      </w:r>
    </w:p>
    <w:p w14:paraId="149AA48A" w14:textId="77777777" w:rsidR="00400DDC" w:rsidRPr="00104071" w:rsidRDefault="00891C69">
      <w:pPr>
        <w:spacing w:before="120"/>
        <w:ind w:firstLine="720"/>
        <w:jc w:val="both"/>
        <w:rPr>
          <w:rFonts w:asciiTheme="minorHAnsi" w:hAnsiTheme="minorHAnsi" w:cs="Arial"/>
          <w:bCs/>
          <w:iCs/>
          <w:sz w:val="22"/>
          <w:szCs w:val="24"/>
          <w:lang w:eastAsia="hr-HR"/>
        </w:rPr>
      </w:pPr>
      <w:r w:rsidRPr="00104071">
        <w:rPr>
          <w:rFonts w:asciiTheme="minorHAnsi" w:hAnsiTheme="minorHAnsi" w:cs="Arial"/>
          <w:bCs/>
          <w:iCs/>
          <w:sz w:val="22"/>
          <w:szCs w:val="24"/>
          <w:lang w:eastAsia="hr-HR"/>
        </w:rPr>
        <w:tab/>
      </w:r>
      <w:r w:rsidRPr="00104071">
        <w:rPr>
          <w:rFonts w:asciiTheme="minorHAnsi" w:hAnsiTheme="minorHAnsi" w:cs="Arial"/>
          <w:bCs/>
          <w:iCs/>
          <w:sz w:val="22"/>
          <w:szCs w:val="24"/>
          <w:lang w:eastAsia="hr-HR"/>
        </w:rPr>
        <w:tab/>
        <w:t xml:space="preserve">       višestruki kanal podešavanje 2 MHz </w:t>
      </w:r>
      <w:proofErr w:type="spellStart"/>
      <w:r w:rsidRPr="00104071">
        <w:rPr>
          <w:rFonts w:asciiTheme="minorHAnsi" w:hAnsiTheme="minorHAnsi" w:cs="Arial"/>
          <w:bCs/>
          <w:iCs/>
          <w:sz w:val="22"/>
          <w:szCs w:val="24"/>
          <w:lang w:eastAsia="hr-HR"/>
        </w:rPr>
        <w:t>BW</w:t>
      </w:r>
      <w:proofErr w:type="spellEnd"/>
      <w:r w:rsidRPr="00104071">
        <w:rPr>
          <w:rFonts w:asciiTheme="minorHAnsi" w:hAnsiTheme="minorHAnsi" w:cs="Arial"/>
          <w:bCs/>
          <w:iCs/>
          <w:sz w:val="22"/>
          <w:szCs w:val="24"/>
          <w:lang w:eastAsia="hr-HR"/>
        </w:rPr>
        <w:t>: ≥ 55 dB</w:t>
      </w:r>
    </w:p>
    <w:p w14:paraId="0BA700A0" w14:textId="77777777" w:rsidR="00400DDC" w:rsidRPr="00104071" w:rsidRDefault="00891C69">
      <w:pPr>
        <w:spacing w:before="120"/>
        <w:ind w:firstLine="720"/>
        <w:jc w:val="both"/>
        <w:rPr>
          <w:rFonts w:asciiTheme="minorHAnsi" w:hAnsiTheme="minorHAnsi" w:cs="Arial"/>
          <w:bCs/>
          <w:iCs/>
          <w:sz w:val="22"/>
          <w:szCs w:val="24"/>
          <w:lang w:eastAsia="hr-HR"/>
        </w:rPr>
      </w:pPr>
      <w:r w:rsidRPr="00104071">
        <w:rPr>
          <w:rFonts w:asciiTheme="minorHAnsi" w:hAnsiTheme="minorHAnsi" w:cs="Arial"/>
          <w:bCs/>
          <w:iCs/>
          <w:sz w:val="22"/>
          <w:szCs w:val="24"/>
          <w:lang w:eastAsia="hr-HR"/>
        </w:rPr>
        <w:t>•</w:t>
      </w:r>
      <w:r w:rsidRPr="00104071">
        <w:rPr>
          <w:rFonts w:asciiTheme="minorHAnsi" w:hAnsiTheme="minorHAnsi" w:cs="Arial"/>
          <w:bCs/>
          <w:iCs/>
          <w:sz w:val="22"/>
          <w:szCs w:val="24"/>
          <w:lang w:eastAsia="hr-HR"/>
        </w:rPr>
        <w:tab/>
      </w:r>
      <w:proofErr w:type="spellStart"/>
      <w:r w:rsidRPr="00104071">
        <w:rPr>
          <w:rFonts w:asciiTheme="minorHAnsi" w:hAnsiTheme="minorHAnsi" w:cs="Arial"/>
          <w:bCs/>
          <w:iCs/>
          <w:sz w:val="22"/>
          <w:szCs w:val="24"/>
          <w:lang w:eastAsia="hr-HR"/>
        </w:rPr>
        <w:t>SWR</w:t>
      </w:r>
      <w:proofErr w:type="spellEnd"/>
      <w:r w:rsidRPr="00104071">
        <w:rPr>
          <w:rFonts w:asciiTheme="minorHAnsi" w:hAnsiTheme="minorHAnsi" w:cs="Arial"/>
          <w:bCs/>
          <w:iCs/>
          <w:sz w:val="22"/>
          <w:szCs w:val="24"/>
          <w:lang w:eastAsia="hr-HR"/>
        </w:rPr>
        <w:t>: 1:1,5 ili bolje</w:t>
      </w:r>
    </w:p>
    <w:p w14:paraId="20CFC056" w14:textId="77777777" w:rsidR="00400DDC" w:rsidRPr="00104071" w:rsidRDefault="00891C69">
      <w:pPr>
        <w:spacing w:before="120"/>
        <w:ind w:firstLine="720"/>
        <w:jc w:val="both"/>
        <w:rPr>
          <w:rFonts w:asciiTheme="minorHAnsi" w:hAnsiTheme="minorHAnsi" w:cs="Arial"/>
          <w:bCs/>
          <w:iCs/>
          <w:sz w:val="22"/>
          <w:szCs w:val="24"/>
          <w:lang w:eastAsia="hr-HR"/>
        </w:rPr>
      </w:pPr>
      <w:r w:rsidRPr="00104071">
        <w:rPr>
          <w:rFonts w:asciiTheme="minorHAnsi" w:hAnsiTheme="minorHAnsi" w:cs="Arial"/>
          <w:bCs/>
          <w:iCs/>
          <w:sz w:val="22"/>
          <w:szCs w:val="24"/>
          <w:lang w:eastAsia="hr-HR"/>
        </w:rPr>
        <w:t>•</w:t>
      </w:r>
      <w:r w:rsidRPr="00104071">
        <w:rPr>
          <w:rFonts w:asciiTheme="minorHAnsi" w:hAnsiTheme="minorHAnsi" w:cs="Arial"/>
          <w:bCs/>
          <w:iCs/>
          <w:sz w:val="22"/>
          <w:szCs w:val="24"/>
          <w:lang w:eastAsia="hr-HR"/>
        </w:rPr>
        <w:tab/>
        <w:t>Frekvencijsko područje: 406 - 470 MHz</w:t>
      </w:r>
    </w:p>
    <w:p w14:paraId="5D125E49" w14:textId="77777777" w:rsidR="00400DDC" w:rsidRPr="00104071" w:rsidRDefault="00891C69">
      <w:pPr>
        <w:spacing w:before="120"/>
        <w:ind w:firstLine="720"/>
        <w:jc w:val="both"/>
        <w:rPr>
          <w:rFonts w:asciiTheme="minorHAnsi" w:hAnsiTheme="minorHAnsi" w:cs="Arial"/>
          <w:bCs/>
          <w:iCs/>
          <w:sz w:val="22"/>
          <w:szCs w:val="24"/>
          <w:lang w:eastAsia="hr-HR"/>
        </w:rPr>
      </w:pPr>
      <w:r w:rsidRPr="00104071">
        <w:rPr>
          <w:rFonts w:asciiTheme="minorHAnsi" w:hAnsiTheme="minorHAnsi" w:cs="Arial"/>
          <w:bCs/>
          <w:iCs/>
          <w:sz w:val="22"/>
          <w:szCs w:val="24"/>
          <w:lang w:eastAsia="hr-HR"/>
        </w:rPr>
        <w:t>•</w:t>
      </w:r>
      <w:r w:rsidRPr="00104071">
        <w:rPr>
          <w:rFonts w:asciiTheme="minorHAnsi" w:hAnsiTheme="minorHAnsi" w:cs="Arial"/>
          <w:bCs/>
          <w:iCs/>
          <w:sz w:val="22"/>
          <w:szCs w:val="24"/>
          <w:lang w:eastAsia="hr-HR"/>
        </w:rPr>
        <w:tab/>
        <w:t xml:space="preserve">Tip priključka: </w:t>
      </w:r>
      <w:proofErr w:type="spellStart"/>
      <w:r w:rsidRPr="00104071">
        <w:rPr>
          <w:rFonts w:asciiTheme="minorHAnsi" w:hAnsiTheme="minorHAnsi" w:cs="Arial"/>
          <w:bCs/>
          <w:iCs/>
          <w:sz w:val="22"/>
          <w:szCs w:val="24"/>
          <w:lang w:eastAsia="hr-HR"/>
        </w:rPr>
        <w:t>suosni</w:t>
      </w:r>
      <w:proofErr w:type="spellEnd"/>
      <w:r w:rsidRPr="00104071">
        <w:rPr>
          <w:rFonts w:asciiTheme="minorHAnsi" w:hAnsiTheme="minorHAnsi" w:cs="Arial"/>
          <w:bCs/>
          <w:iCs/>
          <w:sz w:val="22"/>
          <w:szCs w:val="24"/>
          <w:lang w:eastAsia="hr-HR"/>
        </w:rPr>
        <w:t xml:space="preserve"> konektor tip N, ženski</w:t>
      </w:r>
    </w:p>
    <w:p w14:paraId="24B7F575" w14:textId="77777777" w:rsidR="00400DDC" w:rsidRPr="00104071" w:rsidRDefault="00891C69">
      <w:pPr>
        <w:spacing w:before="120"/>
        <w:ind w:firstLine="720"/>
        <w:jc w:val="both"/>
        <w:rPr>
          <w:rFonts w:asciiTheme="minorHAnsi" w:hAnsiTheme="minorHAnsi" w:cs="Arial"/>
          <w:bCs/>
          <w:iCs/>
          <w:sz w:val="22"/>
          <w:szCs w:val="24"/>
          <w:lang w:eastAsia="hr-HR"/>
        </w:rPr>
      </w:pPr>
      <w:r w:rsidRPr="00104071">
        <w:rPr>
          <w:rFonts w:asciiTheme="minorHAnsi" w:hAnsiTheme="minorHAnsi" w:cs="Arial"/>
          <w:bCs/>
          <w:iCs/>
          <w:sz w:val="22"/>
          <w:szCs w:val="24"/>
          <w:lang w:eastAsia="hr-HR"/>
        </w:rPr>
        <w:t>•</w:t>
      </w:r>
      <w:r w:rsidRPr="00104071">
        <w:rPr>
          <w:rFonts w:asciiTheme="minorHAnsi" w:hAnsiTheme="minorHAnsi" w:cs="Arial"/>
          <w:bCs/>
          <w:iCs/>
          <w:sz w:val="22"/>
          <w:szCs w:val="24"/>
          <w:lang w:eastAsia="hr-HR"/>
        </w:rPr>
        <w:tab/>
        <w:t xml:space="preserve">Impedancija: </w:t>
      </w:r>
      <w:proofErr w:type="spellStart"/>
      <w:r w:rsidRPr="00104071">
        <w:rPr>
          <w:rFonts w:asciiTheme="minorHAnsi" w:hAnsiTheme="minorHAnsi" w:cs="Arial"/>
          <w:bCs/>
          <w:iCs/>
          <w:sz w:val="22"/>
          <w:szCs w:val="24"/>
          <w:lang w:eastAsia="hr-HR"/>
        </w:rPr>
        <w:t>50Ω</w:t>
      </w:r>
      <w:proofErr w:type="spellEnd"/>
    </w:p>
    <w:p w14:paraId="4050424D" w14:textId="77777777" w:rsidR="00400DDC" w:rsidRPr="00104071" w:rsidRDefault="00400DDC">
      <w:pPr>
        <w:spacing w:before="120"/>
        <w:ind w:left="720"/>
        <w:jc w:val="both"/>
      </w:pPr>
    </w:p>
    <w:p w14:paraId="620C51AC" w14:textId="77777777" w:rsidR="00400DDC" w:rsidRPr="00104071" w:rsidRDefault="00400DDC">
      <w:pPr>
        <w:spacing w:before="120"/>
        <w:ind w:firstLine="720"/>
        <w:jc w:val="both"/>
        <w:rPr>
          <w:rFonts w:asciiTheme="minorHAnsi" w:hAnsiTheme="minorHAnsi" w:cs="Arial"/>
          <w:bCs/>
          <w:iCs/>
          <w:sz w:val="22"/>
          <w:szCs w:val="24"/>
          <w:lang w:eastAsia="hr-HR"/>
        </w:rPr>
      </w:pPr>
    </w:p>
    <w:p w14:paraId="0DA61B30" w14:textId="30C7BEEA" w:rsidR="00400DDC" w:rsidRPr="00104071" w:rsidRDefault="00891C69">
      <w:pPr>
        <w:spacing w:before="120"/>
        <w:ind w:firstLine="720"/>
        <w:jc w:val="both"/>
        <w:rPr>
          <w:rFonts w:asciiTheme="minorHAnsi" w:hAnsiTheme="minorHAnsi" w:cs="Arial"/>
          <w:b/>
          <w:bCs/>
          <w:iCs/>
          <w:sz w:val="22"/>
          <w:szCs w:val="24"/>
          <w:u w:val="single"/>
          <w:lang w:eastAsia="hr-HR"/>
        </w:rPr>
      </w:pPr>
      <w:r w:rsidRPr="00104071">
        <w:rPr>
          <w:rFonts w:asciiTheme="minorHAnsi" w:hAnsiTheme="minorHAnsi" w:cs="Arial"/>
          <w:b/>
          <w:bCs/>
          <w:iCs/>
          <w:sz w:val="22"/>
          <w:szCs w:val="24"/>
          <w:u w:val="single"/>
          <w:lang w:eastAsia="hr-HR"/>
        </w:rPr>
        <w:t>4.</w:t>
      </w:r>
      <w:r w:rsidR="00DB36EE">
        <w:rPr>
          <w:rFonts w:asciiTheme="minorHAnsi" w:hAnsiTheme="minorHAnsi" w:cs="Arial"/>
          <w:b/>
          <w:bCs/>
          <w:iCs/>
          <w:sz w:val="22"/>
          <w:szCs w:val="24"/>
          <w:u w:val="single"/>
          <w:lang w:eastAsia="hr-HR"/>
        </w:rPr>
        <w:t>7</w:t>
      </w:r>
      <w:r w:rsidRPr="00104071">
        <w:rPr>
          <w:rFonts w:asciiTheme="minorHAnsi" w:hAnsiTheme="minorHAnsi" w:cs="Arial"/>
          <w:b/>
          <w:bCs/>
          <w:iCs/>
          <w:sz w:val="22"/>
          <w:szCs w:val="24"/>
          <w:u w:val="single"/>
          <w:lang w:eastAsia="hr-HR"/>
        </w:rPr>
        <w:t>.   Antena (440-</w:t>
      </w:r>
      <w:proofErr w:type="spellStart"/>
      <w:r w:rsidRPr="00104071">
        <w:rPr>
          <w:rFonts w:asciiTheme="minorHAnsi" w:hAnsiTheme="minorHAnsi" w:cs="Arial"/>
          <w:b/>
          <w:bCs/>
          <w:iCs/>
          <w:sz w:val="22"/>
          <w:szCs w:val="24"/>
          <w:u w:val="single"/>
          <w:lang w:eastAsia="hr-HR"/>
        </w:rPr>
        <w:t>470MHz</w:t>
      </w:r>
      <w:proofErr w:type="spellEnd"/>
      <w:r w:rsidRPr="00104071">
        <w:rPr>
          <w:rFonts w:asciiTheme="minorHAnsi" w:hAnsiTheme="minorHAnsi" w:cs="Arial"/>
          <w:b/>
          <w:bCs/>
          <w:iCs/>
          <w:sz w:val="22"/>
          <w:szCs w:val="24"/>
          <w:u w:val="single"/>
          <w:lang w:eastAsia="hr-HR"/>
        </w:rPr>
        <w:t>)</w:t>
      </w:r>
    </w:p>
    <w:p w14:paraId="386DC2E6" w14:textId="77777777" w:rsidR="00400DDC" w:rsidRPr="00104071" w:rsidRDefault="00891C69">
      <w:pPr>
        <w:spacing w:before="120"/>
        <w:ind w:left="1440" w:hanging="720"/>
        <w:jc w:val="both"/>
        <w:rPr>
          <w:rFonts w:asciiTheme="minorHAnsi" w:hAnsiTheme="minorHAnsi" w:cs="Arial"/>
          <w:bCs/>
          <w:iCs/>
          <w:sz w:val="22"/>
          <w:szCs w:val="24"/>
          <w:lang w:eastAsia="hr-HR"/>
        </w:rPr>
      </w:pPr>
      <w:r w:rsidRPr="00104071">
        <w:rPr>
          <w:rFonts w:asciiTheme="minorHAnsi" w:hAnsiTheme="minorHAnsi" w:cs="Arial"/>
          <w:bCs/>
          <w:iCs/>
          <w:sz w:val="22"/>
          <w:szCs w:val="24"/>
          <w:lang w:eastAsia="hr-HR"/>
        </w:rPr>
        <w:t>•</w:t>
      </w:r>
      <w:r w:rsidRPr="00104071">
        <w:rPr>
          <w:rFonts w:asciiTheme="minorHAnsi" w:hAnsiTheme="minorHAnsi" w:cs="Arial"/>
          <w:bCs/>
          <w:iCs/>
          <w:sz w:val="22"/>
          <w:szCs w:val="24"/>
          <w:lang w:eastAsia="hr-HR"/>
        </w:rPr>
        <w:tab/>
        <w:t>Tip: usmjerena, kanalna, vertikalna polarizacija</w:t>
      </w:r>
    </w:p>
    <w:p w14:paraId="65DACFD0" w14:textId="77777777" w:rsidR="00400DDC" w:rsidRPr="00104071" w:rsidRDefault="00891C69">
      <w:pPr>
        <w:spacing w:before="120"/>
        <w:ind w:left="1440" w:hanging="720"/>
        <w:jc w:val="both"/>
        <w:rPr>
          <w:rFonts w:asciiTheme="minorHAnsi" w:hAnsiTheme="minorHAnsi" w:cs="Arial"/>
          <w:bCs/>
          <w:iCs/>
          <w:sz w:val="22"/>
          <w:szCs w:val="24"/>
          <w:lang w:eastAsia="hr-HR"/>
        </w:rPr>
      </w:pPr>
      <w:r w:rsidRPr="00104071">
        <w:rPr>
          <w:rFonts w:asciiTheme="minorHAnsi" w:hAnsiTheme="minorHAnsi" w:cs="Arial"/>
          <w:bCs/>
          <w:iCs/>
          <w:sz w:val="22"/>
          <w:szCs w:val="24"/>
          <w:lang w:eastAsia="hr-HR"/>
        </w:rPr>
        <w:t>•</w:t>
      </w:r>
      <w:r w:rsidRPr="00104071">
        <w:rPr>
          <w:rFonts w:asciiTheme="minorHAnsi" w:hAnsiTheme="minorHAnsi" w:cs="Arial"/>
          <w:bCs/>
          <w:iCs/>
          <w:sz w:val="22"/>
          <w:szCs w:val="24"/>
          <w:lang w:eastAsia="hr-HR"/>
        </w:rPr>
        <w:tab/>
        <w:t>Dobitak: ≥</w:t>
      </w:r>
      <w:proofErr w:type="spellStart"/>
      <w:r w:rsidRPr="00104071">
        <w:rPr>
          <w:rFonts w:asciiTheme="minorHAnsi" w:hAnsiTheme="minorHAnsi" w:cs="Arial"/>
          <w:bCs/>
          <w:iCs/>
          <w:sz w:val="22"/>
          <w:szCs w:val="24"/>
          <w:lang w:eastAsia="hr-HR"/>
        </w:rPr>
        <w:t>10dB</w:t>
      </w:r>
      <w:proofErr w:type="spellEnd"/>
    </w:p>
    <w:p w14:paraId="16634BBC" w14:textId="77777777" w:rsidR="00400DDC" w:rsidRPr="00104071" w:rsidRDefault="00891C69">
      <w:pPr>
        <w:spacing w:before="120"/>
        <w:ind w:firstLine="720"/>
        <w:jc w:val="both"/>
        <w:rPr>
          <w:rFonts w:asciiTheme="minorHAnsi" w:hAnsiTheme="minorHAnsi" w:cs="Arial"/>
          <w:bCs/>
          <w:iCs/>
          <w:sz w:val="22"/>
          <w:szCs w:val="24"/>
          <w:lang w:eastAsia="hr-HR"/>
        </w:rPr>
      </w:pPr>
      <w:r w:rsidRPr="00104071">
        <w:rPr>
          <w:rFonts w:asciiTheme="minorHAnsi" w:hAnsiTheme="minorHAnsi" w:cs="Arial"/>
          <w:bCs/>
          <w:iCs/>
          <w:sz w:val="22"/>
          <w:szCs w:val="24"/>
          <w:lang w:eastAsia="hr-HR"/>
        </w:rPr>
        <w:t>•</w:t>
      </w:r>
      <w:r w:rsidRPr="00104071">
        <w:rPr>
          <w:rFonts w:asciiTheme="minorHAnsi" w:hAnsiTheme="minorHAnsi" w:cs="Arial"/>
          <w:bCs/>
          <w:iCs/>
          <w:sz w:val="22"/>
          <w:szCs w:val="24"/>
          <w:lang w:eastAsia="hr-HR"/>
        </w:rPr>
        <w:tab/>
        <w:t>Radno frekvencijsko područje: 440-</w:t>
      </w:r>
      <w:proofErr w:type="spellStart"/>
      <w:r w:rsidRPr="00104071">
        <w:rPr>
          <w:rFonts w:asciiTheme="minorHAnsi" w:hAnsiTheme="minorHAnsi" w:cs="Arial"/>
          <w:bCs/>
          <w:iCs/>
          <w:sz w:val="22"/>
          <w:szCs w:val="24"/>
          <w:lang w:eastAsia="hr-HR"/>
        </w:rPr>
        <w:t>470MHz</w:t>
      </w:r>
      <w:proofErr w:type="spellEnd"/>
    </w:p>
    <w:p w14:paraId="7A5D37B8" w14:textId="77777777" w:rsidR="00400DDC" w:rsidRPr="00104071" w:rsidRDefault="00891C69">
      <w:pPr>
        <w:spacing w:before="120"/>
        <w:ind w:firstLine="720"/>
        <w:jc w:val="both"/>
        <w:rPr>
          <w:rFonts w:asciiTheme="minorHAnsi" w:hAnsiTheme="minorHAnsi" w:cs="Arial"/>
          <w:bCs/>
          <w:iCs/>
          <w:sz w:val="22"/>
          <w:szCs w:val="24"/>
          <w:lang w:eastAsia="hr-HR"/>
        </w:rPr>
      </w:pPr>
      <w:r w:rsidRPr="00104071">
        <w:rPr>
          <w:rFonts w:asciiTheme="minorHAnsi" w:hAnsiTheme="minorHAnsi" w:cs="Arial"/>
          <w:bCs/>
          <w:iCs/>
          <w:sz w:val="22"/>
          <w:szCs w:val="24"/>
          <w:lang w:eastAsia="hr-HR"/>
        </w:rPr>
        <w:t>•</w:t>
      </w:r>
      <w:r w:rsidRPr="00104071">
        <w:rPr>
          <w:rFonts w:asciiTheme="minorHAnsi" w:hAnsiTheme="minorHAnsi" w:cs="Arial"/>
          <w:bCs/>
          <w:iCs/>
          <w:sz w:val="22"/>
          <w:szCs w:val="24"/>
          <w:lang w:eastAsia="hr-HR"/>
        </w:rPr>
        <w:tab/>
      </w:r>
      <w:proofErr w:type="spellStart"/>
      <w:r w:rsidRPr="00104071">
        <w:rPr>
          <w:rFonts w:asciiTheme="minorHAnsi" w:hAnsiTheme="minorHAnsi" w:cs="Arial"/>
          <w:bCs/>
          <w:iCs/>
          <w:sz w:val="22"/>
          <w:szCs w:val="24"/>
          <w:lang w:eastAsia="hr-HR"/>
        </w:rPr>
        <w:t>Suosni</w:t>
      </w:r>
      <w:proofErr w:type="spellEnd"/>
      <w:r w:rsidRPr="00104071">
        <w:rPr>
          <w:rFonts w:asciiTheme="minorHAnsi" w:hAnsiTheme="minorHAnsi" w:cs="Arial"/>
          <w:bCs/>
          <w:iCs/>
          <w:sz w:val="22"/>
          <w:szCs w:val="24"/>
          <w:lang w:eastAsia="hr-HR"/>
        </w:rPr>
        <w:t xml:space="preserve"> konektor u sklopu sa antenom (na kabelu dužine </w:t>
      </w:r>
      <w:proofErr w:type="spellStart"/>
      <w:r w:rsidRPr="00104071">
        <w:rPr>
          <w:rFonts w:asciiTheme="minorHAnsi" w:hAnsiTheme="minorHAnsi" w:cs="Arial"/>
          <w:bCs/>
          <w:iCs/>
          <w:sz w:val="22"/>
          <w:szCs w:val="24"/>
          <w:lang w:eastAsia="hr-HR"/>
        </w:rPr>
        <w:t>1m</w:t>
      </w:r>
      <w:proofErr w:type="spellEnd"/>
      <w:r w:rsidRPr="00104071">
        <w:rPr>
          <w:rFonts w:asciiTheme="minorHAnsi" w:hAnsiTheme="minorHAnsi" w:cs="Arial"/>
          <w:bCs/>
          <w:iCs/>
          <w:sz w:val="22"/>
          <w:szCs w:val="24"/>
          <w:lang w:eastAsia="hr-HR"/>
        </w:rPr>
        <w:t>) tip N, ženski</w:t>
      </w:r>
    </w:p>
    <w:p w14:paraId="652F9889" w14:textId="77777777" w:rsidR="00400DDC" w:rsidRPr="00104071" w:rsidRDefault="00891C69">
      <w:pPr>
        <w:spacing w:before="120"/>
        <w:ind w:firstLine="720"/>
        <w:jc w:val="both"/>
        <w:rPr>
          <w:rFonts w:asciiTheme="minorHAnsi" w:hAnsiTheme="minorHAnsi" w:cs="Arial"/>
          <w:bCs/>
          <w:iCs/>
          <w:szCs w:val="24"/>
          <w:lang w:eastAsia="hr-HR"/>
        </w:rPr>
      </w:pPr>
      <w:r w:rsidRPr="00104071">
        <w:rPr>
          <w:rFonts w:asciiTheme="minorHAnsi" w:hAnsiTheme="minorHAnsi" w:cs="Arial"/>
          <w:bCs/>
          <w:iCs/>
          <w:sz w:val="22"/>
          <w:szCs w:val="24"/>
          <w:lang w:eastAsia="hr-HR"/>
        </w:rPr>
        <w:t>•</w:t>
      </w:r>
      <w:r w:rsidRPr="00104071">
        <w:rPr>
          <w:rFonts w:asciiTheme="minorHAnsi" w:hAnsiTheme="minorHAnsi" w:cs="Arial"/>
          <w:bCs/>
          <w:iCs/>
          <w:sz w:val="22"/>
          <w:szCs w:val="24"/>
          <w:lang w:eastAsia="hr-HR"/>
        </w:rPr>
        <w:tab/>
        <w:t xml:space="preserve">Za snage do </w:t>
      </w:r>
      <w:proofErr w:type="spellStart"/>
      <w:r w:rsidRPr="00104071">
        <w:rPr>
          <w:rFonts w:asciiTheme="minorHAnsi" w:hAnsiTheme="minorHAnsi" w:cs="Arial"/>
          <w:bCs/>
          <w:iCs/>
          <w:sz w:val="22"/>
          <w:szCs w:val="24"/>
          <w:lang w:eastAsia="hr-HR"/>
        </w:rPr>
        <w:t>25W</w:t>
      </w:r>
      <w:proofErr w:type="spellEnd"/>
    </w:p>
    <w:p w14:paraId="6DFBA1FF" w14:textId="77777777" w:rsidR="00400DDC" w:rsidRPr="00104071" w:rsidRDefault="00400DDC">
      <w:pPr>
        <w:spacing w:before="120"/>
        <w:ind w:firstLine="720"/>
        <w:jc w:val="both"/>
        <w:rPr>
          <w:rFonts w:asciiTheme="minorHAnsi" w:hAnsiTheme="minorHAnsi" w:cs="Arial"/>
          <w:bCs/>
          <w:iCs/>
          <w:szCs w:val="24"/>
          <w:lang w:eastAsia="hr-HR"/>
        </w:rPr>
      </w:pPr>
    </w:p>
    <w:p w14:paraId="6982B8DB" w14:textId="77777777" w:rsidR="00400DDC" w:rsidRPr="00104071" w:rsidRDefault="00400DDC">
      <w:pPr>
        <w:spacing w:before="120"/>
        <w:ind w:firstLine="720"/>
        <w:jc w:val="both"/>
        <w:rPr>
          <w:rFonts w:asciiTheme="minorHAnsi" w:hAnsiTheme="minorHAnsi" w:cs="Arial"/>
          <w:bCs/>
          <w:iCs/>
          <w:szCs w:val="24"/>
          <w:lang w:eastAsia="hr-HR"/>
        </w:rPr>
      </w:pPr>
    </w:p>
    <w:p w14:paraId="56FAA843" w14:textId="363CCD45" w:rsidR="00400DDC" w:rsidRPr="00104071" w:rsidRDefault="00891C69">
      <w:pPr>
        <w:spacing w:before="120"/>
        <w:ind w:firstLine="720"/>
        <w:jc w:val="both"/>
        <w:rPr>
          <w:rFonts w:asciiTheme="minorHAnsi" w:hAnsiTheme="minorHAnsi" w:cs="Arial"/>
          <w:b/>
          <w:bCs/>
          <w:iCs/>
          <w:sz w:val="22"/>
          <w:szCs w:val="24"/>
          <w:u w:val="single"/>
          <w:lang w:eastAsia="hr-HR"/>
        </w:rPr>
      </w:pPr>
      <w:r w:rsidRPr="00104071">
        <w:rPr>
          <w:rFonts w:asciiTheme="minorHAnsi" w:hAnsiTheme="minorHAnsi" w:cs="Arial"/>
          <w:b/>
          <w:bCs/>
          <w:iCs/>
          <w:sz w:val="22"/>
          <w:szCs w:val="24"/>
          <w:u w:val="single"/>
          <w:lang w:eastAsia="hr-HR"/>
        </w:rPr>
        <w:t>4.</w:t>
      </w:r>
      <w:r w:rsidR="00DB36EE">
        <w:rPr>
          <w:rFonts w:asciiTheme="minorHAnsi" w:hAnsiTheme="minorHAnsi" w:cs="Arial"/>
          <w:b/>
          <w:bCs/>
          <w:iCs/>
          <w:sz w:val="22"/>
          <w:szCs w:val="24"/>
          <w:u w:val="single"/>
          <w:lang w:eastAsia="hr-HR"/>
        </w:rPr>
        <w:t>8</w:t>
      </w:r>
      <w:r w:rsidRPr="00104071">
        <w:rPr>
          <w:rFonts w:asciiTheme="minorHAnsi" w:hAnsiTheme="minorHAnsi" w:cs="Arial"/>
          <w:b/>
          <w:bCs/>
          <w:iCs/>
          <w:sz w:val="22"/>
          <w:szCs w:val="24"/>
          <w:u w:val="single"/>
          <w:lang w:eastAsia="hr-HR"/>
        </w:rPr>
        <w:t>.   Antenski kabel malih gubitaka</w:t>
      </w:r>
    </w:p>
    <w:p w14:paraId="6915F219" w14:textId="77777777" w:rsidR="00400DDC" w:rsidRPr="00104071" w:rsidRDefault="00891C69">
      <w:pPr>
        <w:spacing w:before="120"/>
        <w:ind w:left="1440" w:hanging="720"/>
        <w:jc w:val="both"/>
        <w:rPr>
          <w:rFonts w:asciiTheme="minorHAnsi" w:hAnsiTheme="minorHAnsi" w:cs="Arial"/>
          <w:bCs/>
          <w:iCs/>
          <w:sz w:val="22"/>
          <w:szCs w:val="24"/>
          <w:lang w:eastAsia="hr-HR"/>
        </w:rPr>
      </w:pPr>
      <w:r w:rsidRPr="00104071">
        <w:rPr>
          <w:rFonts w:asciiTheme="minorHAnsi" w:hAnsiTheme="minorHAnsi" w:cs="Arial"/>
          <w:bCs/>
          <w:iCs/>
          <w:sz w:val="22"/>
          <w:szCs w:val="24"/>
          <w:lang w:eastAsia="hr-HR"/>
        </w:rPr>
        <w:t>•</w:t>
      </w:r>
      <w:r w:rsidRPr="00104071">
        <w:rPr>
          <w:rFonts w:asciiTheme="minorHAnsi" w:hAnsiTheme="minorHAnsi" w:cs="Arial"/>
          <w:bCs/>
          <w:iCs/>
          <w:sz w:val="22"/>
          <w:szCs w:val="24"/>
          <w:lang w:eastAsia="hr-HR"/>
        </w:rPr>
        <w:tab/>
        <w:t xml:space="preserve">Nazivna impedancija </w:t>
      </w:r>
      <w:proofErr w:type="spellStart"/>
      <w:r w:rsidRPr="00104071">
        <w:rPr>
          <w:rFonts w:asciiTheme="minorHAnsi" w:hAnsiTheme="minorHAnsi" w:cs="Arial"/>
          <w:bCs/>
          <w:iCs/>
          <w:sz w:val="22"/>
          <w:szCs w:val="24"/>
          <w:lang w:eastAsia="hr-HR"/>
        </w:rPr>
        <w:t>50Ω</w:t>
      </w:r>
      <w:proofErr w:type="spellEnd"/>
    </w:p>
    <w:p w14:paraId="09F5882B" w14:textId="77777777" w:rsidR="00400DDC" w:rsidRPr="00104071" w:rsidRDefault="00891C69">
      <w:pPr>
        <w:spacing w:before="120"/>
        <w:ind w:left="1440" w:hanging="720"/>
        <w:jc w:val="both"/>
        <w:rPr>
          <w:rFonts w:asciiTheme="minorHAnsi" w:hAnsiTheme="minorHAnsi" w:cs="Arial"/>
          <w:bCs/>
          <w:iCs/>
          <w:sz w:val="22"/>
          <w:szCs w:val="24"/>
          <w:lang w:eastAsia="hr-HR"/>
        </w:rPr>
      </w:pPr>
      <w:r w:rsidRPr="00104071">
        <w:rPr>
          <w:rFonts w:asciiTheme="minorHAnsi" w:hAnsiTheme="minorHAnsi" w:cs="Arial"/>
          <w:bCs/>
          <w:iCs/>
          <w:sz w:val="22"/>
          <w:szCs w:val="24"/>
          <w:lang w:eastAsia="hr-HR"/>
        </w:rPr>
        <w:t>•</w:t>
      </w:r>
      <w:r w:rsidRPr="00104071">
        <w:rPr>
          <w:rFonts w:asciiTheme="minorHAnsi" w:hAnsiTheme="minorHAnsi" w:cs="Arial"/>
          <w:bCs/>
          <w:iCs/>
          <w:sz w:val="22"/>
          <w:szCs w:val="24"/>
          <w:lang w:eastAsia="hr-HR"/>
        </w:rPr>
        <w:tab/>
        <w:t xml:space="preserve">gubitci ≤ </w:t>
      </w:r>
      <w:proofErr w:type="spellStart"/>
      <w:r w:rsidRPr="00104071">
        <w:rPr>
          <w:rFonts w:asciiTheme="minorHAnsi" w:hAnsiTheme="minorHAnsi" w:cs="Arial"/>
          <w:bCs/>
          <w:iCs/>
          <w:sz w:val="22"/>
          <w:szCs w:val="24"/>
          <w:lang w:eastAsia="hr-HR"/>
        </w:rPr>
        <w:t>9dB</w:t>
      </w:r>
      <w:proofErr w:type="spellEnd"/>
      <w:r w:rsidRPr="00104071">
        <w:rPr>
          <w:rFonts w:asciiTheme="minorHAnsi" w:hAnsiTheme="minorHAnsi" w:cs="Arial"/>
          <w:bCs/>
          <w:iCs/>
          <w:sz w:val="22"/>
          <w:szCs w:val="24"/>
          <w:lang w:eastAsia="hr-HR"/>
        </w:rPr>
        <w:t>/</w:t>
      </w:r>
      <w:proofErr w:type="spellStart"/>
      <w:r w:rsidRPr="00104071">
        <w:rPr>
          <w:rFonts w:asciiTheme="minorHAnsi" w:hAnsiTheme="minorHAnsi" w:cs="Arial"/>
          <w:bCs/>
          <w:iCs/>
          <w:sz w:val="22"/>
          <w:szCs w:val="24"/>
          <w:lang w:eastAsia="hr-HR"/>
        </w:rPr>
        <w:t>100m</w:t>
      </w:r>
      <w:proofErr w:type="spellEnd"/>
      <w:r w:rsidRPr="00104071">
        <w:rPr>
          <w:rFonts w:asciiTheme="minorHAnsi" w:hAnsiTheme="minorHAnsi" w:cs="Arial"/>
          <w:bCs/>
          <w:iCs/>
          <w:sz w:val="22"/>
          <w:szCs w:val="24"/>
          <w:lang w:eastAsia="hr-HR"/>
        </w:rPr>
        <w:t xml:space="preserve"> pri 450 MHz</w:t>
      </w:r>
    </w:p>
    <w:p w14:paraId="2B75A05B" w14:textId="77777777" w:rsidR="00400DDC" w:rsidRPr="00104071" w:rsidRDefault="00891C69">
      <w:pPr>
        <w:spacing w:before="120"/>
        <w:ind w:firstLine="720"/>
        <w:jc w:val="both"/>
        <w:rPr>
          <w:rFonts w:asciiTheme="minorHAnsi" w:hAnsiTheme="minorHAnsi" w:cs="Arial"/>
          <w:bCs/>
          <w:iCs/>
          <w:sz w:val="22"/>
          <w:szCs w:val="24"/>
          <w:lang w:eastAsia="hr-HR"/>
        </w:rPr>
      </w:pPr>
      <w:r w:rsidRPr="00104071">
        <w:rPr>
          <w:rFonts w:asciiTheme="minorHAnsi" w:hAnsiTheme="minorHAnsi" w:cs="Arial"/>
          <w:bCs/>
          <w:iCs/>
          <w:sz w:val="22"/>
          <w:szCs w:val="24"/>
          <w:lang w:eastAsia="hr-HR"/>
        </w:rPr>
        <w:t>•</w:t>
      </w:r>
      <w:r w:rsidRPr="00104071">
        <w:rPr>
          <w:rFonts w:asciiTheme="minorHAnsi" w:hAnsiTheme="minorHAnsi" w:cs="Arial"/>
          <w:bCs/>
          <w:iCs/>
          <w:sz w:val="22"/>
          <w:szCs w:val="24"/>
          <w:lang w:eastAsia="hr-HR"/>
        </w:rPr>
        <w:tab/>
      </w:r>
      <w:proofErr w:type="spellStart"/>
      <w:r w:rsidRPr="00104071">
        <w:rPr>
          <w:rFonts w:asciiTheme="minorHAnsi" w:hAnsiTheme="minorHAnsi" w:cs="Arial"/>
          <w:bCs/>
          <w:iCs/>
          <w:sz w:val="22"/>
          <w:szCs w:val="24"/>
          <w:lang w:eastAsia="hr-HR"/>
        </w:rPr>
        <w:t>dielektrik</w:t>
      </w:r>
      <w:proofErr w:type="spellEnd"/>
      <w:r w:rsidRPr="00104071">
        <w:rPr>
          <w:rFonts w:asciiTheme="minorHAnsi" w:hAnsiTheme="minorHAnsi" w:cs="Arial"/>
          <w:bCs/>
          <w:iCs/>
          <w:sz w:val="22"/>
          <w:szCs w:val="24"/>
          <w:lang w:eastAsia="hr-HR"/>
        </w:rPr>
        <w:t xml:space="preserve"> PE pjena</w:t>
      </w:r>
    </w:p>
    <w:p w14:paraId="5A958884" w14:textId="77777777" w:rsidR="00400DDC" w:rsidRPr="00104071" w:rsidRDefault="00891C69">
      <w:pPr>
        <w:spacing w:before="120"/>
        <w:ind w:firstLine="720"/>
        <w:jc w:val="both"/>
        <w:rPr>
          <w:rFonts w:asciiTheme="minorHAnsi" w:hAnsiTheme="minorHAnsi" w:cs="Arial"/>
          <w:bCs/>
          <w:iCs/>
          <w:szCs w:val="24"/>
          <w:lang w:eastAsia="hr-HR"/>
        </w:rPr>
      </w:pPr>
      <w:r w:rsidRPr="00104071">
        <w:rPr>
          <w:rFonts w:asciiTheme="minorHAnsi" w:hAnsiTheme="minorHAnsi" w:cs="Arial"/>
          <w:bCs/>
          <w:iCs/>
          <w:sz w:val="22"/>
          <w:szCs w:val="24"/>
          <w:lang w:eastAsia="hr-HR"/>
        </w:rPr>
        <w:t>•</w:t>
      </w:r>
      <w:r w:rsidRPr="00104071">
        <w:rPr>
          <w:rFonts w:asciiTheme="minorHAnsi" w:hAnsiTheme="minorHAnsi" w:cs="Arial"/>
          <w:bCs/>
          <w:iCs/>
          <w:sz w:val="22"/>
          <w:szCs w:val="24"/>
          <w:lang w:eastAsia="hr-HR"/>
        </w:rPr>
        <w:tab/>
        <w:t>promjer vanjske obloge ≤ 11 mm</w:t>
      </w:r>
    </w:p>
    <w:p w14:paraId="195C10B2" w14:textId="77777777" w:rsidR="00400DDC" w:rsidRPr="00104071" w:rsidRDefault="00400DDC">
      <w:pPr>
        <w:spacing w:before="120"/>
        <w:ind w:firstLine="720"/>
        <w:jc w:val="both"/>
        <w:rPr>
          <w:rFonts w:asciiTheme="minorHAnsi" w:hAnsiTheme="minorHAnsi" w:cs="Arial"/>
          <w:bCs/>
          <w:iCs/>
          <w:szCs w:val="24"/>
          <w:lang w:eastAsia="hr-HR"/>
        </w:rPr>
      </w:pPr>
    </w:p>
    <w:p w14:paraId="7BF94B30" w14:textId="2FCFA395" w:rsidR="00400DDC" w:rsidRPr="00104071" w:rsidRDefault="00891C69">
      <w:pPr>
        <w:spacing w:before="120"/>
        <w:ind w:firstLine="720"/>
        <w:jc w:val="both"/>
        <w:rPr>
          <w:rFonts w:asciiTheme="minorHAnsi" w:hAnsiTheme="minorHAnsi" w:cs="Arial"/>
          <w:b/>
          <w:bCs/>
          <w:iCs/>
          <w:sz w:val="22"/>
          <w:szCs w:val="24"/>
          <w:u w:val="single"/>
          <w:lang w:eastAsia="hr-HR"/>
        </w:rPr>
      </w:pPr>
      <w:r w:rsidRPr="00104071">
        <w:rPr>
          <w:rFonts w:asciiTheme="minorHAnsi" w:hAnsiTheme="minorHAnsi" w:cs="Arial"/>
          <w:b/>
          <w:bCs/>
          <w:iCs/>
          <w:sz w:val="22"/>
          <w:szCs w:val="24"/>
          <w:u w:val="single"/>
          <w:lang w:eastAsia="hr-HR"/>
        </w:rPr>
        <w:t>4.</w:t>
      </w:r>
      <w:r w:rsidR="00DB36EE">
        <w:rPr>
          <w:rFonts w:asciiTheme="minorHAnsi" w:hAnsiTheme="minorHAnsi" w:cs="Arial"/>
          <w:b/>
          <w:bCs/>
          <w:iCs/>
          <w:sz w:val="22"/>
          <w:szCs w:val="24"/>
          <w:u w:val="single"/>
          <w:lang w:eastAsia="hr-HR"/>
        </w:rPr>
        <w:t>9</w:t>
      </w:r>
      <w:r w:rsidRPr="00104071">
        <w:rPr>
          <w:rFonts w:asciiTheme="minorHAnsi" w:hAnsiTheme="minorHAnsi" w:cs="Arial"/>
          <w:b/>
          <w:bCs/>
          <w:iCs/>
          <w:sz w:val="22"/>
          <w:szCs w:val="24"/>
          <w:u w:val="single"/>
          <w:lang w:eastAsia="hr-HR"/>
        </w:rPr>
        <w:t>.   Konektor N-muški za kabel malih gubitaka</w:t>
      </w:r>
    </w:p>
    <w:p w14:paraId="25C65811" w14:textId="77777777" w:rsidR="00400DDC" w:rsidRPr="00104071" w:rsidRDefault="00891C69">
      <w:pPr>
        <w:spacing w:before="120"/>
        <w:ind w:left="1440" w:hanging="720"/>
        <w:jc w:val="both"/>
        <w:rPr>
          <w:rFonts w:asciiTheme="minorHAnsi" w:hAnsiTheme="minorHAnsi" w:cs="Arial"/>
          <w:bCs/>
          <w:iCs/>
          <w:sz w:val="22"/>
          <w:szCs w:val="24"/>
          <w:lang w:eastAsia="hr-HR"/>
        </w:rPr>
      </w:pPr>
      <w:r w:rsidRPr="00104071">
        <w:rPr>
          <w:rFonts w:asciiTheme="minorHAnsi" w:hAnsiTheme="minorHAnsi" w:cs="Arial"/>
          <w:bCs/>
          <w:iCs/>
          <w:sz w:val="22"/>
          <w:szCs w:val="24"/>
          <w:lang w:eastAsia="hr-HR"/>
        </w:rPr>
        <w:t>•</w:t>
      </w:r>
      <w:r w:rsidRPr="00104071">
        <w:rPr>
          <w:rFonts w:asciiTheme="minorHAnsi" w:hAnsiTheme="minorHAnsi" w:cs="Arial"/>
          <w:bCs/>
          <w:iCs/>
          <w:sz w:val="22"/>
          <w:szCs w:val="24"/>
          <w:lang w:eastAsia="hr-HR"/>
        </w:rPr>
        <w:tab/>
        <w:t xml:space="preserve">mehanička zaštita </w:t>
      </w:r>
      <w:proofErr w:type="spellStart"/>
      <w:r w:rsidRPr="00104071">
        <w:rPr>
          <w:rFonts w:asciiTheme="minorHAnsi" w:hAnsiTheme="minorHAnsi" w:cs="Arial"/>
          <w:bCs/>
          <w:iCs/>
          <w:sz w:val="22"/>
          <w:szCs w:val="24"/>
          <w:lang w:eastAsia="hr-HR"/>
        </w:rPr>
        <w:t>IP67</w:t>
      </w:r>
      <w:proofErr w:type="spellEnd"/>
      <w:r w:rsidRPr="00104071">
        <w:rPr>
          <w:rFonts w:asciiTheme="minorHAnsi" w:hAnsiTheme="minorHAnsi" w:cs="Arial"/>
          <w:bCs/>
          <w:iCs/>
          <w:sz w:val="22"/>
          <w:szCs w:val="24"/>
          <w:lang w:eastAsia="hr-HR"/>
        </w:rPr>
        <w:t xml:space="preserve"> ili bolja</w:t>
      </w:r>
    </w:p>
    <w:p w14:paraId="452D3FBE" w14:textId="77777777" w:rsidR="00400DDC" w:rsidRPr="00104071" w:rsidRDefault="00891C69">
      <w:pPr>
        <w:spacing w:before="120"/>
        <w:ind w:left="1440" w:hanging="720"/>
        <w:jc w:val="both"/>
        <w:rPr>
          <w:rFonts w:asciiTheme="minorHAnsi" w:hAnsiTheme="minorHAnsi" w:cs="Arial"/>
          <w:bCs/>
          <w:iCs/>
          <w:sz w:val="22"/>
          <w:szCs w:val="24"/>
          <w:lang w:eastAsia="hr-HR"/>
        </w:rPr>
      </w:pPr>
      <w:r w:rsidRPr="00104071">
        <w:rPr>
          <w:rFonts w:asciiTheme="minorHAnsi" w:hAnsiTheme="minorHAnsi" w:cs="Arial"/>
          <w:bCs/>
          <w:iCs/>
          <w:sz w:val="22"/>
          <w:szCs w:val="24"/>
          <w:lang w:eastAsia="hr-HR"/>
        </w:rPr>
        <w:t>•</w:t>
      </w:r>
      <w:r w:rsidRPr="00104071">
        <w:rPr>
          <w:rFonts w:asciiTheme="minorHAnsi" w:hAnsiTheme="minorHAnsi" w:cs="Arial"/>
          <w:bCs/>
          <w:iCs/>
          <w:sz w:val="22"/>
          <w:szCs w:val="24"/>
          <w:lang w:eastAsia="hr-HR"/>
        </w:rPr>
        <w:tab/>
      </w:r>
      <w:proofErr w:type="spellStart"/>
      <w:r w:rsidRPr="00104071">
        <w:rPr>
          <w:rFonts w:asciiTheme="minorHAnsi" w:hAnsiTheme="minorHAnsi" w:cs="Arial"/>
          <w:bCs/>
          <w:iCs/>
          <w:sz w:val="22"/>
          <w:szCs w:val="24"/>
          <w:lang w:eastAsia="hr-HR"/>
        </w:rPr>
        <w:t>return</w:t>
      </w:r>
      <w:proofErr w:type="spellEnd"/>
      <w:r w:rsidRPr="00104071">
        <w:rPr>
          <w:rFonts w:asciiTheme="minorHAnsi" w:hAnsiTheme="minorHAnsi" w:cs="Arial"/>
          <w:bCs/>
          <w:iCs/>
          <w:sz w:val="22"/>
          <w:szCs w:val="24"/>
          <w:lang w:eastAsia="hr-HR"/>
        </w:rPr>
        <w:t xml:space="preserve"> </w:t>
      </w:r>
      <w:proofErr w:type="spellStart"/>
      <w:r w:rsidRPr="00104071">
        <w:rPr>
          <w:rFonts w:asciiTheme="minorHAnsi" w:hAnsiTheme="minorHAnsi" w:cs="Arial"/>
          <w:bCs/>
          <w:iCs/>
          <w:sz w:val="22"/>
          <w:szCs w:val="24"/>
          <w:lang w:eastAsia="hr-HR"/>
        </w:rPr>
        <w:t>loss</w:t>
      </w:r>
      <w:proofErr w:type="spellEnd"/>
      <w:r w:rsidRPr="00104071">
        <w:rPr>
          <w:rFonts w:asciiTheme="minorHAnsi" w:hAnsiTheme="minorHAnsi" w:cs="Arial"/>
          <w:bCs/>
          <w:iCs/>
          <w:sz w:val="22"/>
          <w:szCs w:val="24"/>
          <w:lang w:eastAsia="hr-HR"/>
        </w:rPr>
        <w:t xml:space="preserve"> do 1 GHz ≤ 32 dB</w:t>
      </w:r>
    </w:p>
    <w:p w14:paraId="73F3455F" w14:textId="77777777" w:rsidR="00400DDC" w:rsidRPr="00104071" w:rsidRDefault="00891C69">
      <w:pPr>
        <w:spacing w:before="120"/>
        <w:ind w:firstLine="720"/>
        <w:jc w:val="both"/>
        <w:rPr>
          <w:rFonts w:asciiTheme="minorHAnsi" w:hAnsiTheme="minorHAnsi" w:cs="Arial"/>
          <w:bCs/>
          <w:iCs/>
          <w:sz w:val="22"/>
          <w:szCs w:val="24"/>
          <w:lang w:eastAsia="hr-HR"/>
        </w:rPr>
      </w:pPr>
      <w:r w:rsidRPr="00104071">
        <w:rPr>
          <w:rFonts w:asciiTheme="minorHAnsi" w:hAnsiTheme="minorHAnsi" w:cs="Arial"/>
          <w:bCs/>
          <w:iCs/>
          <w:sz w:val="22"/>
          <w:szCs w:val="24"/>
          <w:lang w:eastAsia="hr-HR"/>
        </w:rPr>
        <w:t>•</w:t>
      </w:r>
      <w:r w:rsidRPr="00104071">
        <w:rPr>
          <w:rFonts w:asciiTheme="minorHAnsi" w:hAnsiTheme="minorHAnsi" w:cs="Arial"/>
          <w:bCs/>
          <w:iCs/>
          <w:sz w:val="22"/>
          <w:szCs w:val="24"/>
          <w:lang w:eastAsia="hr-HR"/>
        </w:rPr>
        <w:tab/>
        <w:t xml:space="preserve">otpor vanjskog kontakta ≤ 0,5 </w:t>
      </w:r>
      <w:proofErr w:type="spellStart"/>
      <w:r w:rsidRPr="00104071">
        <w:rPr>
          <w:rFonts w:asciiTheme="minorHAnsi" w:hAnsiTheme="minorHAnsi" w:cs="Arial"/>
          <w:bCs/>
          <w:iCs/>
          <w:sz w:val="22"/>
          <w:szCs w:val="24"/>
          <w:lang w:eastAsia="hr-HR"/>
        </w:rPr>
        <w:t>mΩ</w:t>
      </w:r>
      <w:proofErr w:type="spellEnd"/>
    </w:p>
    <w:p w14:paraId="56B9362F" w14:textId="77777777" w:rsidR="00400DDC" w:rsidRPr="00104071" w:rsidRDefault="00891C69">
      <w:pPr>
        <w:spacing w:before="120"/>
        <w:ind w:firstLine="720"/>
        <w:jc w:val="both"/>
        <w:rPr>
          <w:rFonts w:asciiTheme="minorHAnsi" w:hAnsiTheme="minorHAnsi" w:cs="Arial"/>
          <w:bCs/>
          <w:iCs/>
          <w:sz w:val="22"/>
          <w:szCs w:val="24"/>
          <w:lang w:eastAsia="hr-HR"/>
        </w:rPr>
      </w:pPr>
      <w:r w:rsidRPr="00104071">
        <w:rPr>
          <w:rFonts w:asciiTheme="minorHAnsi" w:hAnsiTheme="minorHAnsi" w:cs="Arial"/>
          <w:bCs/>
          <w:iCs/>
          <w:sz w:val="22"/>
          <w:szCs w:val="24"/>
          <w:lang w:eastAsia="hr-HR"/>
        </w:rPr>
        <w:t>•</w:t>
      </w:r>
      <w:r w:rsidRPr="00104071">
        <w:rPr>
          <w:rFonts w:asciiTheme="minorHAnsi" w:hAnsiTheme="minorHAnsi" w:cs="Arial"/>
          <w:bCs/>
          <w:iCs/>
          <w:sz w:val="22"/>
          <w:szCs w:val="24"/>
          <w:lang w:eastAsia="hr-HR"/>
        </w:rPr>
        <w:tab/>
        <w:t xml:space="preserve">otpor unutarnjeg kontakta ≤ 2 </w:t>
      </w:r>
      <w:proofErr w:type="spellStart"/>
      <w:r w:rsidRPr="00104071">
        <w:rPr>
          <w:rFonts w:asciiTheme="minorHAnsi" w:hAnsiTheme="minorHAnsi" w:cs="Arial"/>
          <w:bCs/>
          <w:iCs/>
          <w:sz w:val="22"/>
          <w:szCs w:val="24"/>
          <w:lang w:eastAsia="hr-HR"/>
        </w:rPr>
        <w:t>mΩ</w:t>
      </w:r>
      <w:proofErr w:type="spellEnd"/>
    </w:p>
    <w:p w14:paraId="1A609FD7" w14:textId="77777777" w:rsidR="00400DDC" w:rsidRPr="00104071" w:rsidRDefault="00891C69">
      <w:pPr>
        <w:spacing w:before="120"/>
        <w:ind w:firstLine="720"/>
        <w:jc w:val="both"/>
        <w:rPr>
          <w:rFonts w:asciiTheme="minorHAnsi" w:hAnsiTheme="minorHAnsi" w:cs="Arial"/>
          <w:bCs/>
          <w:iCs/>
          <w:szCs w:val="24"/>
          <w:lang w:eastAsia="hr-HR"/>
        </w:rPr>
      </w:pPr>
      <w:r w:rsidRPr="00104071">
        <w:rPr>
          <w:rFonts w:asciiTheme="minorHAnsi" w:hAnsiTheme="minorHAnsi" w:cs="Arial"/>
          <w:bCs/>
          <w:iCs/>
          <w:sz w:val="22"/>
          <w:szCs w:val="24"/>
          <w:lang w:eastAsia="hr-HR"/>
        </w:rPr>
        <w:t>•</w:t>
      </w:r>
      <w:r w:rsidRPr="00104071">
        <w:rPr>
          <w:rFonts w:asciiTheme="minorHAnsi" w:hAnsiTheme="minorHAnsi" w:cs="Arial"/>
          <w:bCs/>
          <w:iCs/>
          <w:sz w:val="22"/>
          <w:szCs w:val="24"/>
          <w:lang w:eastAsia="hr-HR"/>
        </w:rPr>
        <w:tab/>
        <w:t>metoda spajanja sa navojem i maticom</w:t>
      </w:r>
    </w:p>
    <w:p w14:paraId="07E0AAC3" w14:textId="77777777" w:rsidR="00400DDC" w:rsidRPr="00104071" w:rsidRDefault="00400DDC">
      <w:pPr>
        <w:spacing w:before="120"/>
        <w:ind w:firstLine="720"/>
        <w:jc w:val="both"/>
        <w:rPr>
          <w:rFonts w:asciiTheme="minorHAnsi" w:hAnsiTheme="minorHAnsi" w:cs="Arial"/>
          <w:bCs/>
          <w:iCs/>
          <w:szCs w:val="24"/>
          <w:lang w:eastAsia="hr-HR"/>
        </w:rPr>
      </w:pPr>
    </w:p>
    <w:p w14:paraId="3E90122B" w14:textId="77777777" w:rsidR="00400DDC" w:rsidRPr="00104071" w:rsidRDefault="00891C69">
      <w:pPr>
        <w:spacing w:before="120"/>
        <w:ind w:firstLine="720"/>
        <w:jc w:val="both"/>
        <w:rPr>
          <w:rFonts w:asciiTheme="minorHAnsi" w:hAnsiTheme="minorHAnsi" w:cs="Arial"/>
          <w:b/>
          <w:bCs/>
          <w:iCs/>
          <w:szCs w:val="24"/>
          <w:lang w:eastAsia="hr-HR"/>
        </w:rPr>
      </w:pPr>
      <w:r w:rsidRPr="00104071">
        <w:rPr>
          <w:rFonts w:asciiTheme="minorHAnsi" w:hAnsiTheme="minorHAnsi" w:cs="Arial"/>
          <w:b/>
          <w:bCs/>
          <w:iCs/>
          <w:szCs w:val="24"/>
          <w:lang w:eastAsia="hr-HR"/>
        </w:rPr>
        <w:t>5.   OPSEG TRAŽENIH USLUGA</w:t>
      </w:r>
    </w:p>
    <w:p w14:paraId="3815E186" w14:textId="77777777" w:rsidR="00400DDC" w:rsidRPr="00104071" w:rsidRDefault="00400DDC">
      <w:pPr>
        <w:spacing w:before="120"/>
        <w:ind w:firstLine="720"/>
        <w:jc w:val="both"/>
        <w:rPr>
          <w:rFonts w:asciiTheme="minorHAnsi" w:hAnsiTheme="minorHAnsi" w:cs="Arial"/>
          <w:b/>
          <w:bCs/>
          <w:iCs/>
          <w:szCs w:val="24"/>
          <w:lang w:eastAsia="hr-HR"/>
        </w:rPr>
      </w:pPr>
    </w:p>
    <w:p w14:paraId="3A79ACB8" w14:textId="77777777" w:rsidR="00400DDC" w:rsidRPr="00104071" w:rsidRDefault="00891C69">
      <w:pPr>
        <w:spacing w:before="120"/>
        <w:ind w:firstLine="720"/>
        <w:jc w:val="both"/>
        <w:rPr>
          <w:rFonts w:asciiTheme="minorHAnsi" w:hAnsiTheme="minorHAnsi" w:cs="Arial"/>
          <w:b/>
          <w:bCs/>
          <w:iCs/>
          <w:szCs w:val="24"/>
          <w:lang w:eastAsia="hr-HR"/>
        </w:rPr>
      </w:pPr>
      <w:r w:rsidRPr="00104071">
        <w:rPr>
          <w:rFonts w:asciiTheme="minorHAnsi" w:hAnsiTheme="minorHAnsi" w:cs="Arial"/>
          <w:b/>
          <w:bCs/>
          <w:iCs/>
          <w:szCs w:val="24"/>
          <w:lang w:eastAsia="hr-HR"/>
        </w:rPr>
        <w:t>5.1. Preventivno održavanje</w:t>
      </w:r>
    </w:p>
    <w:p w14:paraId="68E3DCEB" w14:textId="7E8E4E33" w:rsidR="00400DDC" w:rsidRPr="00104071" w:rsidRDefault="00891C69">
      <w:pPr>
        <w:spacing w:before="120"/>
        <w:ind w:firstLine="720"/>
        <w:jc w:val="both"/>
        <w:rPr>
          <w:rFonts w:asciiTheme="minorHAnsi" w:hAnsiTheme="minorHAnsi" w:cs="Arial"/>
          <w:bCs/>
          <w:iCs/>
          <w:szCs w:val="24"/>
          <w:lang w:eastAsia="hr-HR"/>
        </w:rPr>
      </w:pPr>
      <w:r w:rsidRPr="00104071">
        <w:rPr>
          <w:rFonts w:asciiTheme="minorHAnsi" w:hAnsiTheme="minorHAnsi" w:cs="Arial"/>
          <w:bCs/>
          <w:iCs/>
          <w:szCs w:val="24"/>
          <w:lang w:eastAsia="hr-HR"/>
        </w:rPr>
        <w:t xml:space="preserve">Popis poslova preventivnog održavanja na sustavu </w:t>
      </w:r>
      <w:r w:rsidR="00DB36EE">
        <w:rPr>
          <w:rFonts w:asciiTheme="minorHAnsi" w:hAnsiTheme="minorHAnsi" w:cs="Arial"/>
          <w:bCs/>
          <w:iCs/>
          <w:szCs w:val="24"/>
          <w:lang w:eastAsia="hr-HR"/>
        </w:rPr>
        <w:t>digitalne</w:t>
      </w:r>
      <w:r w:rsidRPr="00104071">
        <w:rPr>
          <w:rFonts w:asciiTheme="minorHAnsi" w:hAnsiTheme="minorHAnsi" w:cs="Arial"/>
          <w:bCs/>
          <w:iCs/>
          <w:szCs w:val="24"/>
          <w:lang w:eastAsia="hr-HR"/>
        </w:rPr>
        <w:t xml:space="preserve"> radio veze za prijenos podataka:</w:t>
      </w:r>
    </w:p>
    <w:p w14:paraId="089F078E" w14:textId="77777777" w:rsidR="00400DDC" w:rsidRPr="00104071" w:rsidRDefault="00891C69">
      <w:pPr>
        <w:numPr>
          <w:ilvl w:val="0"/>
          <w:numId w:val="10"/>
        </w:numPr>
        <w:spacing w:before="120"/>
        <w:jc w:val="both"/>
        <w:rPr>
          <w:rFonts w:asciiTheme="minorHAnsi" w:hAnsiTheme="minorHAnsi" w:cs="Arial"/>
          <w:bCs/>
          <w:iCs/>
          <w:szCs w:val="24"/>
          <w:lang w:eastAsia="hr-HR"/>
        </w:rPr>
      </w:pPr>
      <w:r w:rsidRPr="00104071">
        <w:rPr>
          <w:rFonts w:asciiTheme="minorHAnsi" w:hAnsiTheme="minorHAnsi" w:cs="Arial"/>
          <w:bCs/>
          <w:iCs/>
          <w:szCs w:val="24"/>
          <w:lang w:eastAsia="hr-HR"/>
        </w:rPr>
        <w:t xml:space="preserve">Preventivni pregled  radio opreme na lokaciji naručitelja sa korekcijom parametara prema važećim radijskim dozvolama. Ovaj pregled obavlja se jednom godišnje, prema dogovorenim terminima, i u radno vrijeme naručitelja. </w:t>
      </w:r>
    </w:p>
    <w:p w14:paraId="57F18071" w14:textId="77777777" w:rsidR="00400DDC" w:rsidRPr="00104071" w:rsidRDefault="00891C69">
      <w:pPr>
        <w:numPr>
          <w:ilvl w:val="0"/>
          <w:numId w:val="10"/>
        </w:numPr>
        <w:spacing w:before="120"/>
        <w:jc w:val="both"/>
        <w:rPr>
          <w:rFonts w:asciiTheme="minorHAnsi" w:hAnsiTheme="minorHAnsi" w:cs="Arial"/>
          <w:bCs/>
          <w:iCs/>
          <w:szCs w:val="24"/>
          <w:lang w:eastAsia="hr-HR"/>
        </w:rPr>
      </w:pPr>
      <w:r w:rsidRPr="00104071">
        <w:rPr>
          <w:rFonts w:asciiTheme="minorHAnsi" w:hAnsiTheme="minorHAnsi" w:cs="Arial"/>
          <w:bCs/>
          <w:iCs/>
          <w:szCs w:val="24"/>
          <w:lang w:eastAsia="hr-HR"/>
        </w:rPr>
        <w:t xml:space="preserve">Korekcije na opremi koje se mogu obaviti na terenu u sklopu tehničkog pregleda, zaračunate su u cijenu pregleda. </w:t>
      </w:r>
    </w:p>
    <w:p w14:paraId="66D94F2F" w14:textId="77777777" w:rsidR="00400DDC" w:rsidRPr="00104071" w:rsidRDefault="00891C69">
      <w:pPr>
        <w:numPr>
          <w:ilvl w:val="0"/>
          <w:numId w:val="10"/>
        </w:numPr>
        <w:spacing w:before="120"/>
        <w:jc w:val="both"/>
        <w:rPr>
          <w:rFonts w:asciiTheme="minorHAnsi" w:hAnsiTheme="minorHAnsi" w:cs="Arial"/>
          <w:b/>
          <w:bCs/>
          <w:iCs/>
          <w:szCs w:val="24"/>
          <w:lang w:eastAsia="hr-HR"/>
        </w:rPr>
      </w:pPr>
      <w:r w:rsidRPr="00104071">
        <w:rPr>
          <w:rFonts w:asciiTheme="minorHAnsi" w:hAnsiTheme="minorHAnsi" w:cs="Arial"/>
          <w:bCs/>
          <w:iCs/>
          <w:szCs w:val="24"/>
          <w:lang w:eastAsia="hr-HR"/>
        </w:rPr>
        <w:t>Po završetku pregleda izvođač je dužan dostaviti protokol o ispitivanju sa istaknutim mjernim rezultatima, te izvještaj o uočenim nepravilnostima koje se naknadno moraju sanirati korektivnim održavanjem.  Uz protokole prilaže se i potvrda  o umjeravanju instrumenata koja nije starija od godinu dana</w:t>
      </w:r>
      <w:r w:rsidRPr="00104071">
        <w:rPr>
          <w:rFonts w:asciiTheme="minorHAnsi" w:hAnsiTheme="minorHAnsi" w:cs="Arial"/>
          <w:b/>
          <w:bCs/>
          <w:iCs/>
          <w:szCs w:val="24"/>
          <w:lang w:eastAsia="hr-HR"/>
        </w:rPr>
        <w:t>.</w:t>
      </w:r>
    </w:p>
    <w:p w14:paraId="39BF99A3" w14:textId="77777777" w:rsidR="00400DDC" w:rsidRPr="00104071" w:rsidRDefault="00400DDC">
      <w:pPr>
        <w:spacing w:before="120"/>
        <w:ind w:firstLine="720"/>
        <w:jc w:val="both"/>
        <w:rPr>
          <w:rFonts w:asciiTheme="minorHAnsi" w:hAnsiTheme="minorHAnsi" w:cs="Arial"/>
          <w:bCs/>
          <w:iCs/>
          <w:szCs w:val="24"/>
          <w:lang w:eastAsia="hr-HR"/>
        </w:rPr>
      </w:pPr>
    </w:p>
    <w:p w14:paraId="0675DAB6" w14:textId="77777777" w:rsidR="00400DDC" w:rsidRPr="00104071" w:rsidRDefault="00891C69">
      <w:pPr>
        <w:spacing w:before="120"/>
        <w:ind w:left="720"/>
        <w:jc w:val="both"/>
        <w:rPr>
          <w:rFonts w:asciiTheme="minorHAnsi" w:hAnsiTheme="minorHAnsi" w:cs="Arial"/>
          <w:iCs/>
          <w:szCs w:val="24"/>
          <w:lang w:eastAsia="hr-HR"/>
        </w:rPr>
      </w:pPr>
      <w:r w:rsidRPr="00104071">
        <w:rPr>
          <w:rFonts w:asciiTheme="minorHAnsi" w:hAnsiTheme="minorHAnsi" w:cs="Arial"/>
          <w:iCs/>
          <w:szCs w:val="24"/>
          <w:lang w:eastAsia="hr-HR"/>
        </w:rPr>
        <w:t>Lokacije na kojima se nalaze bazne radio postaje:</w:t>
      </w:r>
    </w:p>
    <w:p w14:paraId="72541915" w14:textId="77777777" w:rsidR="00400DDC" w:rsidRPr="00104071" w:rsidRDefault="00891C69">
      <w:pPr>
        <w:pStyle w:val="ListParagraph"/>
        <w:numPr>
          <w:ilvl w:val="0"/>
          <w:numId w:val="8"/>
        </w:numPr>
        <w:spacing w:before="120"/>
        <w:jc w:val="both"/>
        <w:rPr>
          <w:rFonts w:asciiTheme="minorHAnsi" w:hAnsiTheme="minorHAnsi" w:cs="Arial"/>
          <w:iCs/>
          <w:szCs w:val="24"/>
          <w:lang w:eastAsia="hr-HR"/>
        </w:rPr>
      </w:pPr>
      <w:r w:rsidRPr="00104071">
        <w:rPr>
          <w:rFonts w:asciiTheme="minorHAnsi" w:hAnsiTheme="minorHAnsi" w:cs="Arial"/>
          <w:iCs/>
          <w:szCs w:val="24"/>
          <w:lang w:eastAsia="hr-HR"/>
        </w:rPr>
        <w:t>GPZ, Radnička 1, Zagreb</w:t>
      </w:r>
    </w:p>
    <w:p w14:paraId="1F5337D6" w14:textId="535AEBF4" w:rsidR="00400DDC" w:rsidRPr="00104071" w:rsidRDefault="00891C69">
      <w:pPr>
        <w:pStyle w:val="ListParagraph"/>
        <w:numPr>
          <w:ilvl w:val="0"/>
          <w:numId w:val="8"/>
        </w:numPr>
        <w:spacing w:before="120"/>
        <w:jc w:val="both"/>
        <w:rPr>
          <w:rFonts w:asciiTheme="minorHAnsi" w:hAnsiTheme="minorHAnsi" w:cs="Arial"/>
          <w:iCs/>
          <w:szCs w:val="24"/>
          <w:lang w:eastAsia="hr-HR"/>
        </w:rPr>
      </w:pPr>
      <w:r w:rsidRPr="00104071">
        <w:rPr>
          <w:rFonts w:asciiTheme="minorHAnsi" w:hAnsiTheme="minorHAnsi" w:cs="Arial"/>
          <w:iCs/>
          <w:szCs w:val="24"/>
          <w:lang w:eastAsia="hr-HR"/>
        </w:rPr>
        <w:t xml:space="preserve">objekt </w:t>
      </w:r>
      <w:proofErr w:type="spellStart"/>
      <w:r w:rsidRPr="00104071">
        <w:rPr>
          <w:rFonts w:asciiTheme="minorHAnsi" w:hAnsiTheme="minorHAnsi" w:cs="Arial"/>
          <w:iCs/>
          <w:szCs w:val="24"/>
          <w:lang w:eastAsia="hr-HR"/>
        </w:rPr>
        <w:t>OiV</w:t>
      </w:r>
      <w:proofErr w:type="spellEnd"/>
      <w:r w:rsidRPr="00104071">
        <w:rPr>
          <w:rFonts w:asciiTheme="minorHAnsi" w:hAnsiTheme="minorHAnsi" w:cs="Arial"/>
          <w:iCs/>
          <w:szCs w:val="24"/>
          <w:lang w:eastAsia="hr-HR"/>
        </w:rPr>
        <w:t xml:space="preserve">-a, brdo </w:t>
      </w:r>
      <w:proofErr w:type="spellStart"/>
      <w:r w:rsidRPr="00104071">
        <w:rPr>
          <w:rFonts w:asciiTheme="minorHAnsi" w:hAnsiTheme="minorHAnsi" w:cs="Arial"/>
          <w:iCs/>
          <w:szCs w:val="24"/>
          <w:lang w:eastAsia="hr-HR"/>
        </w:rPr>
        <w:t>Svetonedeljski</w:t>
      </w:r>
      <w:proofErr w:type="spellEnd"/>
      <w:r w:rsidRPr="00104071">
        <w:rPr>
          <w:rFonts w:asciiTheme="minorHAnsi" w:hAnsiTheme="minorHAnsi" w:cs="Arial"/>
          <w:iCs/>
          <w:szCs w:val="24"/>
          <w:lang w:eastAsia="hr-HR"/>
        </w:rPr>
        <w:t xml:space="preserve"> Breg kraj Svete </w:t>
      </w:r>
      <w:r w:rsidR="00DB36EE">
        <w:rPr>
          <w:rFonts w:asciiTheme="minorHAnsi" w:hAnsiTheme="minorHAnsi" w:cs="Arial"/>
          <w:iCs/>
          <w:szCs w:val="24"/>
          <w:lang w:eastAsia="hr-HR"/>
        </w:rPr>
        <w:t>N</w:t>
      </w:r>
      <w:r w:rsidRPr="00104071">
        <w:rPr>
          <w:rFonts w:asciiTheme="minorHAnsi" w:hAnsiTheme="minorHAnsi" w:cs="Arial"/>
          <w:iCs/>
          <w:szCs w:val="24"/>
          <w:lang w:eastAsia="hr-HR"/>
        </w:rPr>
        <w:t>ed</w:t>
      </w:r>
      <w:r w:rsidR="00DB36EE">
        <w:rPr>
          <w:rFonts w:asciiTheme="minorHAnsi" w:hAnsiTheme="minorHAnsi" w:cs="Arial"/>
          <w:iCs/>
          <w:szCs w:val="24"/>
          <w:lang w:eastAsia="hr-HR"/>
        </w:rPr>
        <w:t>j</w:t>
      </w:r>
      <w:r w:rsidRPr="00104071">
        <w:rPr>
          <w:rFonts w:asciiTheme="minorHAnsi" w:hAnsiTheme="minorHAnsi" w:cs="Arial"/>
          <w:iCs/>
          <w:szCs w:val="24"/>
          <w:lang w:eastAsia="hr-HR"/>
        </w:rPr>
        <w:t>elje</w:t>
      </w:r>
    </w:p>
    <w:p w14:paraId="5691D44C" w14:textId="77777777" w:rsidR="00400DDC" w:rsidRPr="00104071" w:rsidRDefault="00400DDC">
      <w:pPr>
        <w:spacing w:before="120"/>
        <w:ind w:firstLine="720"/>
        <w:jc w:val="both"/>
        <w:rPr>
          <w:rFonts w:asciiTheme="minorHAnsi" w:hAnsiTheme="minorHAnsi" w:cs="Arial"/>
          <w:b/>
          <w:bCs/>
          <w:iCs/>
          <w:szCs w:val="24"/>
          <w:lang w:eastAsia="hr-HR"/>
        </w:rPr>
      </w:pPr>
    </w:p>
    <w:p w14:paraId="338A535B" w14:textId="77777777" w:rsidR="00400DDC" w:rsidRPr="00104071" w:rsidRDefault="00891C69">
      <w:pPr>
        <w:ind w:left="720"/>
        <w:jc w:val="both"/>
        <w:rPr>
          <w:rFonts w:asciiTheme="minorHAnsi" w:hAnsiTheme="minorHAnsi" w:cstheme="minorHAnsi"/>
          <w:color w:val="000000"/>
          <w:szCs w:val="24"/>
        </w:rPr>
      </w:pPr>
      <w:r w:rsidRPr="00104071">
        <w:rPr>
          <w:rFonts w:asciiTheme="minorHAnsi" w:hAnsiTheme="minorHAnsi" w:cstheme="minorHAnsi"/>
          <w:color w:val="000000"/>
          <w:szCs w:val="24"/>
        </w:rPr>
        <w:t>U sklopu preventivnog pregleda, na svim navedenim lokacijama, obavljaju se slijedeće aktivnosti:</w:t>
      </w:r>
    </w:p>
    <w:p w14:paraId="5CACAB8A" w14:textId="77777777" w:rsidR="00400DDC" w:rsidRPr="00104071" w:rsidRDefault="00400DDC">
      <w:pPr>
        <w:ind w:left="720"/>
        <w:jc w:val="both"/>
        <w:rPr>
          <w:rFonts w:asciiTheme="minorHAnsi" w:hAnsiTheme="minorHAnsi" w:cstheme="minorHAnsi"/>
          <w:color w:val="000000"/>
          <w:szCs w:val="24"/>
        </w:rPr>
      </w:pPr>
    </w:p>
    <w:p w14:paraId="673DB309" w14:textId="77777777" w:rsidR="00400DDC" w:rsidRPr="00104071" w:rsidRDefault="00891C69">
      <w:pPr>
        <w:numPr>
          <w:ilvl w:val="0"/>
          <w:numId w:val="9"/>
        </w:numPr>
        <w:jc w:val="both"/>
        <w:rPr>
          <w:rFonts w:asciiTheme="minorHAnsi" w:hAnsiTheme="minorHAnsi" w:cstheme="minorHAnsi"/>
          <w:color w:val="000000"/>
          <w:szCs w:val="24"/>
        </w:rPr>
      </w:pPr>
      <w:r w:rsidRPr="00104071">
        <w:rPr>
          <w:rFonts w:asciiTheme="minorHAnsi" w:hAnsiTheme="minorHAnsi" w:cstheme="minorHAnsi"/>
          <w:color w:val="000000"/>
          <w:szCs w:val="24"/>
        </w:rPr>
        <w:t xml:space="preserve">Pregled i mjerenje parametara antenskog sustava (mjerenje impedancije, gušenja i </w:t>
      </w:r>
      <w:proofErr w:type="spellStart"/>
      <w:r w:rsidRPr="00104071">
        <w:rPr>
          <w:rFonts w:asciiTheme="minorHAnsi" w:hAnsiTheme="minorHAnsi" w:cstheme="minorHAnsi"/>
          <w:color w:val="000000"/>
          <w:szCs w:val="24"/>
        </w:rPr>
        <w:t>SWR</w:t>
      </w:r>
      <w:proofErr w:type="spellEnd"/>
      <w:r w:rsidRPr="00104071">
        <w:rPr>
          <w:rFonts w:asciiTheme="minorHAnsi" w:hAnsiTheme="minorHAnsi" w:cstheme="minorHAnsi"/>
          <w:color w:val="000000"/>
          <w:szCs w:val="24"/>
        </w:rPr>
        <w:t xml:space="preserve"> antenskog sustava</w:t>
      </w:r>
      <w:r w:rsidRPr="00104071">
        <w:rPr>
          <w:rFonts w:asciiTheme="minorHAnsi" w:hAnsiTheme="minorHAnsi" w:cstheme="minorHAnsi"/>
          <w:szCs w:val="24"/>
        </w:rPr>
        <w:t>),</w:t>
      </w:r>
    </w:p>
    <w:p w14:paraId="450A3B4F" w14:textId="77777777" w:rsidR="00400DDC" w:rsidRPr="00104071" w:rsidRDefault="00891C69">
      <w:pPr>
        <w:numPr>
          <w:ilvl w:val="0"/>
          <w:numId w:val="9"/>
        </w:numPr>
        <w:jc w:val="both"/>
        <w:rPr>
          <w:rFonts w:asciiTheme="minorHAnsi" w:hAnsiTheme="minorHAnsi" w:cstheme="minorHAnsi"/>
          <w:color w:val="000000"/>
          <w:szCs w:val="24"/>
        </w:rPr>
      </w:pPr>
      <w:r w:rsidRPr="00104071">
        <w:rPr>
          <w:rFonts w:asciiTheme="minorHAnsi" w:hAnsiTheme="minorHAnsi" w:cstheme="minorHAnsi"/>
          <w:color w:val="000000"/>
          <w:szCs w:val="24"/>
        </w:rPr>
        <w:t>Pregled i mjerenje RF parametara radio postaje (mjerenje osjetljivosti, izračene snage, odstupanja od frekvencije, devijacije, analiza spektra),</w:t>
      </w:r>
    </w:p>
    <w:p w14:paraId="349213C7" w14:textId="77777777" w:rsidR="00400DDC" w:rsidRPr="00104071" w:rsidRDefault="00891C69">
      <w:pPr>
        <w:numPr>
          <w:ilvl w:val="0"/>
          <w:numId w:val="9"/>
        </w:numPr>
        <w:jc w:val="both"/>
        <w:rPr>
          <w:rFonts w:asciiTheme="minorHAnsi" w:hAnsiTheme="minorHAnsi" w:cstheme="minorHAnsi"/>
          <w:color w:val="000000"/>
          <w:szCs w:val="24"/>
        </w:rPr>
      </w:pPr>
      <w:r w:rsidRPr="00104071">
        <w:rPr>
          <w:rFonts w:asciiTheme="minorHAnsi" w:hAnsiTheme="minorHAnsi" w:cstheme="minorHAnsi"/>
          <w:color w:val="000000"/>
          <w:szCs w:val="24"/>
        </w:rPr>
        <w:t>Pregled i mjerenje parametara opreme za napajanje (kontrola napona u radnim uvjetima opreme),</w:t>
      </w:r>
    </w:p>
    <w:p w14:paraId="630D771B" w14:textId="77777777" w:rsidR="00400DDC" w:rsidRPr="00104071" w:rsidRDefault="00891C69">
      <w:pPr>
        <w:numPr>
          <w:ilvl w:val="0"/>
          <w:numId w:val="9"/>
        </w:numPr>
        <w:jc w:val="both"/>
        <w:rPr>
          <w:rFonts w:cs="Arial"/>
          <w:color w:val="000000"/>
          <w:szCs w:val="24"/>
        </w:rPr>
      </w:pPr>
      <w:r w:rsidRPr="00104071">
        <w:rPr>
          <w:rFonts w:asciiTheme="minorHAnsi" w:hAnsiTheme="minorHAnsi" w:cstheme="minorHAnsi"/>
          <w:color w:val="000000"/>
          <w:szCs w:val="24"/>
        </w:rPr>
        <w:t xml:space="preserve">Pregled, mjerenje </w:t>
      </w:r>
      <w:proofErr w:type="spellStart"/>
      <w:r w:rsidRPr="00104071">
        <w:rPr>
          <w:rFonts w:asciiTheme="minorHAnsi" w:hAnsiTheme="minorHAnsi" w:cstheme="minorHAnsi"/>
          <w:color w:val="000000"/>
          <w:szCs w:val="24"/>
        </w:rPr>
        <w:t>NF</w:t>
      </w:r>
      <w:proofErr w:type="spellEnd"/>
      <w:r w:rsidRPr="00104071">
        <w:rPr>
          <w:rFonts w:asciiTheme="minorHAnsi" w:hAnsiTheme="minorHAnsi" w:cstheme="minorHAnsi"/>
          <w:color w:val="000000"/>
          <w:szCs w:val="24"/>
        </w:rPr>
        <w:t xml:space="preserve"> parametara radio postaje i provjera rada modema (mjerenje nivoa </w:t>
      </w:r>
      <w:proofErr w:type="spellStart"/>
      <w:r w:rsidRPr="00104071">
        <w:rPr>
          <w:rFonts w:asciiTheme="minorHAnsi" w:hAnsiTheme="minorHAnsi" w:cstheme="minorHAnsi"/>
          <w:color w:val="000000"/>
          <w:szCs w:val="24"/>
        </w:rPr>
        <w:t>NF</w:t>
      </w:r>
      <w:proofErr w:type="spellEnd"/>
      <w:r w:rsidRPr="00104071">
        <w:rPr>
          <w:rFonts w:asciiTheme="minorHAnsi" w:hAnsiTheme="minorHAnsi" w:cstheme="minorHAnsi"/>
          <w:color w:val="000000"/>
          <w:szCs w:val="24"/>
        </w:rPr>
        <w:t xml:space="preserve"> signala, izobličenost signala</w:t>
      </w:r>
      <w:r w:rsidRPr="00104071">
        <w:rPr>
          <w:rFonts w:cs="Arial"/>
          <w:color w:val="000000"/>
          <w:szCs w:val="24"/>
        </w:rPr>
        <w:t>)</w:t>
      </w:r>
    </w:p>
    <w:p w14:paraId="66B62449" w14:textId="77777777" w:rsidR="00400DDC" w:rsidRPr="00104071" w:rsidRDefault="00400DDC">
      <w:pPr>
        <w:spacing w:before="120"/>
        <w:ind w:firstLine="720"/>
        <w:jc w:val="both"/>
        <w:rPr>
          <w:rFonts w:asciiTheme="minorHAnsi" w:hAnsiTheme="minorHAnsi" w:cs="Arial"/>
          <w:b/>
          <w:bCs/>
          <w:iCs/>
          <w:szCs w:val="24"/>
          <w:lang w:eastAsia="hr-HR"/>
        </w:rPr>
      </w:pPr>
    </w:p>
    <w:p w14:paraId="749B0086" w14:textId="77777777" w:rsidR="00400DDC" w:rsidRPr="00104071" w:rsidRDefault="00891C69">
      <w:pPr>
        <w:spacing w:before="120"/>
        <w:ind w:firstLine="720"/>
        <w:jc w:val="both"/>
        <w:rPr>
          <w:rFonts w:asciiTheme="minorHAnsi" w:hAnsiTheme="minorHAnsi" w:cs="Arial"/>
          <w:b/>
          <w:bCs/>
          <w:iCs/>
          <w:szCs w:val="24"/>
          <w:lang w:eastAsia="hr-HR"/>
        </w:rPr>
      </w:pPr>
      <w:r w:rsidRPr="00104071">
        <w:rPr>
          <w:rFonts w:asciiTheme="minorHAnsi" w:hAnsiTheme="minorHAnsi" w:cs="Arial"/>
          <w:b/>
          <w:bCs/>
          <w:iCs/>
          <w:szCs w:val="24"/>
          <w:lang w:eastAsia="hr-HR"/>
        </w:rPr>
        <w:t>5.2. Korektivno održavanje</w:t>
      </w:r>
    </w:p>
    <w:p w14:paraId="7970061E" w14:textId="77777777" w:rsidR="00400DDC" w:rsidRPr="00104071" w:rsidRDefault="00891C69">
      <w:pPr>
        <w:spacing w:before="120"/>
        <w:ind w:firstLine="720"/>
        <w:jc w:val="both"/>
        <w:rPr>
          <w:rFonts w:asciiTheme="minorHAnsi" w:hAnsiTheme="minorHAnsi" w:cs="Arial"/>
          <w:bCs/>
          <w:iCs/>
          <w:szCs w:val="24"/>
          <w:lang w:eastAsia="hr-HR"/>
        </w:rPr>
      </w:pPr>
      <w:r w:rsidRPr="00104071">
        <w:rPr>
          <w:rFonts w:asciiTheme="minorHAnsi" w:hAnsiTheme="minorHAnsi" w:cs="Arial"/>
          <w:bCs/>
          <w:iCs/>
          <w:szCs w:val="24"/>
          <w:lang w:eastAsia="hr-HR"/>
        </w:rPr>
        <w:t>Korektivno održavanje podrazumijeva:</w:t>
      </w:r>
    </w:p>
    <w:p w14:paraId="59A7AD66" w14:textId="77777777" w:rsidR="00400DDC" w:rsidRPr="00104071" w:rsidRDefault="00891C69">
      <w:pPr>
        <w:spacing w:before="120"/>
        <w:ind w:left="1117" w:hanging="397"/>
        <w:rPr>
          <w:rFonts w:asciiTheme="minorHAnsi" w:hAnsiTheme="minorHAnsi" w:cs="Arial"/>
          <w:bCs/>
          <w:iCs/>
          <w:szCs w:val="24"/>
          <w:lang w:eastAsia="hr-HR"/>
        </w:rPr>
      </w:pPr>
      <w:r w:rsidRPr="00104071">
        <w:rPr>
          <w:rFonts w:asciiTheme="minorHAnsi" w:hAnsiTheme="minorHAnsi" w:cs="Arial"/>
          <w:bCs/>
          <w:iCs/>
          <w:szCs w:val="24"/>
          <w:lang w:eastAsia="hr-HR"/>
        </w:rPr>
        <w:t>-</w:t>
      </w:r>
      <w:r w:rsidRPr="00104071">
        <w:rPr>
          <w:rFonts w:asciiTheme="minorHAnsi" w:hAnsiTheme="minorHAnsi" w:cs="Arial"/>
          <w:bCs/>
          <w:iCs/>
          <w:szCs w:val="24"/>
          <w:lang w:eastAsia="hr-HR"/>
        </w:rPr>
        <w:tab/>
      </w:r>
      <w:r w:rsidRPr="00104071">
        <w:rPr>
          <w:rFonts w:asciiTheme="minorHAnsi" w:hAnsiTheme="minorHAnsi" w:cs="Arial"/>
          <w:b/>
          <w:bCs/>
          <w:iCs/>
          <w:szCs w:val="24"/>
          <w:lang w:eastAsia="hr-HR"/>
        </w:rPr>
        <w:t>Servisna podrška</w:t>
      </w:r>
      <w:r w:rsidRPr="00104071">
        <w:rPr>
          <w:rFonts w:asciiTheme="minorHAnsi" w:hAnsiTheme="minorHAnsi" w:cs="Arial"/>
          <w:bCs/>
          <w:iCs/>
          <w:szCs w:val="24"/>
          <w:lang w:eastAsia="hr-HR"/>
        </w:rPr>
        <w:t xml:space="preserve"> ponuditelja za opremu u radionici ponuditelja.  </w:t>
      </w:r>
    </w:p>
    <w:p w14:paraId="10B40FAE" w14:textId="1CF0BE6D" w:rsidR="00400DDC" w:rsidRPr="00104071" w:rsidRDefault="00891C69">
      <w:pPr>
        <w:spacing w:before="120"/>
        <w:ind w:left="1117" w:hanging="397"/>
        <w:rPr>
          <w:rFonts w:asciiTheme="minorHAnsi" w:hAnsiTheme="minorHAnsi" w:cs="Arial"/>
          <w:bCs/>
          <w:iCs/>
          <w:szCs w:val="24"/>
          <w:lang w:eastAsia="hr-HR"/>
        </w:rPr>
      </w:pPr>
      <w:r w:rsidRPr="00104071">
        <w:rPr>
          <w:rFonts w:asciiTheme="minorHAnsi" w:hAnsiTheme="minorHAnsi" w:cs="Arial"/>
          <w:bCs/>
          <w:iCs/>
          <w:szCs w:val="24"/>
          <w:lang w:eastAsia="hr-HR"/>
        </w:rPr>
        <w:t>-</w:t>
      </w:r>
      <w:r w:rsidRPr="00104071">
        <w:rPr>
          <w:rFonts w:asciiTheme="minorHAnsi" w:hAnsiTheme="minorHAnsi" w:cs="Arial"/>
          <w:bCs/>
          <w:iCs/>
          <w:szCs w:val="24"/>
          <w:lang w:eastAsia="hr-HR"/>
        </w:rPr>
        <w:tab/>
      </w:r>
      <w:proofErr w:type="spellStart"/>
      <w:r w:rsidRPr="00104071">
        <w:rPr>
          <w:rFonts w:asciiTheme="minorHAnsi" w:hAnsiTheme="minorHAnsi" w:cs="Arial"/>
          <w:b/>
          <w:bCs/>
          <w:iCs/>
          <w:szCs w:val="24"/>
          <w:lang w:eastAsia="hr-HR"/>
        </w:rPr>
        <w:t>Defektaža</w:t>
      </w:r>
      <w:proofErr w:type="spellEnd"/>
      <w:r w:rsidRPr="00104071">
        <w:rPr>
          <w:rFonts w:asciiTheme="minorHAnsi" w:hAnsiTheme="minorHAnsi" w:cs="Arial"/>
          <w:b/>
          <w:bCs/>
          <w:iCs/>
          <w:szCs w:val="24"/>
          <w:lang w:eastAsia="hr-HR"/>
        </w:rPr>
        <w:t xml:space="preserve"> na terenu</w:t>
      </w:r>
      <w:r w:rsidRPr="00104071">
        <w:rPr>
          <w:rFonts w:asciiTheme="minorHAnsi" w:hAnsiTheme="minorHAnsi" w:cs="Arial"/>
          <w:bCs/>
          <w:iCs/>
          <w:szCs w:val="24"/>
          <w:lang w:eastAsia="hr-HR"/>
        </w:rPr>
        <w:t xml:space="preserve"> u smislu obavljanja pojedinih mjerenja radijskih parametra (ili radijskih smetnji) na poziv naručitelja. Radovi </w:t>
      </w:r>
      <w:proofErr w:type="spellStart"/>
      <w:r w:rsidRPr="00104071">
        <w:rPr>
          <w:rFonts w:asciiTheme="minorHAnsi" w:hAnsiTheme="minorHAnsi" w:cs="Arial"/>
          <w:bCs/>
          <w:iCs/>
          <w:szCs w:val="24"/>
          <w:lang w:eastAsia="hr-HR"/>
        </w:rPr>
        <w:t>defektaže</w:t>
      </w:r>
      <w:proofErr w:type="spellEnd"/>
      <w:r w:rsidRPr="00104071">
        <w:rPr>
          <w:rFonts w:asciiTheme="minorHAnsi" w:hAnsiTheme="minorHAnsi" w:cs="Arial"/>
          <w:bCs/>
          <w:iCs/>
          <w:szCs w:val="24"/>
          <w:lang w:eastAsia="hr-HR"/>
        </w:rPr>
        <w:t xml:space="preserve"> odnose se na </w:t>
      </w:r>
      <w:r w:rsidR="00DB36EE">
        <w:rPr>
          <w:rFonts w:asciiTheme="minorHAnsi" w:hAnsiTheme="minorHAnsi" w:cs="Arial"/>
          <w:bCs/>
          <w:iCs/>
          <w:szCs w:val="24"/>
          <w:lang w:eastAsia="hr-HR"/>
        </w:rPr>
        <w:t>digitalni</w:t>
      </w:r>
      <w:r w:rsidRPr="00104071">
        <w:rPr>
          <w:rFonts w:asciiTheme="minorHAnsi" w:hAnsiTheme="minorHAnsi" w:cs="Arial"/>
          <w:bCs/>
          <w:iCs/>
          <w:szCs w:val="24"/>
          <w:lang w:eastAsia="hr-HR"/>
        </w:rPr>
        <w:t xml:space="preserve"> sustav radio veza za prijenos podataka.</w:t>
      </w:r>
    </w:p>
    <w:p w14:paraId="66CA2FB8" w14:textId="77777777" w:rsidR="00400DDC" w:rsidRPr="00104071" w:rsidRDefault="00891C69">
      <w:pPr>
        <w:spacing w:before="120"/>
        <w:ind w:left="1117" w:hanging="397"/>
        <w:rPr>
          <w:rFonts w:asciiTheme="minorHAnsi" w:hAnsiTheme="minorHAnsi" w:cs="Arial"/>
          <w:bCs/>
          <w:iCs/>
          <w:szCs w:val="24"/>
          <w:lang w:eastAsia="hr-HR"/>
        </w:rPr>
      </w:pPr>
      <w:r w:rsidRPr="00104071">
        <w:rPr>
          <w:rFonts w:asciiTheme="minorHAnsi" w:hAnsiTheme="minorHAnsi" w:cs="Arial"/>
          <w:bCs/>
          <w:iCs/>
          <w:szCs w:val="24"/>
          <w:lang w:eastAsia="hr-HR"/>
        </w:rPr>
        <w:t>-</w:t>
      </w:r>
      <w:r w:rsidRPr="00104071">
        <w:rPr>
          <w:rFonts w:asciiTheme="minorHAnsi" w:hAnsiTheme="minorHAnsi" w:cs="Arial"/>
          <w:bCs/>
          <w:iCs/>
          <w:szCs w:val="24"/>
          <w:lang w:eastAsia="hr-HR"/>
        </w:rPr>
        <w:tab/>
      </w:r>
      <w:r w:rsidRPr="00104071">
        <w:rPr>
          <w:rFonts w:asciiTheme="minorHAnsi" w:hAnsiTheme="minorHAnsi" w:cs="Arial"/>
          <w:b/>
          <w:bCs/>
          <w:iCs/>
          <w:szCs w:val="24"/>
          <w:lang w:eastAsia="hr-HR"/>
        </w:rPr>
        <w:t>Radovi na rekonstrukciji antenskih sustava</w:t>
      </w:r>
      <w:r w:rsidRPr="00104071">
        <w:rPr>
          <w:rFonts w:asciiTheme="minorHAnsi" w:hAnsiTheme="minorHAnsi" w:cs="Arial"/>
          <w:bCs/>
          <w:iCs/>
          <w:szCs w:val="24"/>
          <w:lang w:eastAsia="hr-HR"/>
        </w:rPr>
        <w:t xml:space="preserve"> na poziv naručitelja (zamjena dotrajalih koaksijalnih kabela, rekonstrukcija antena, i sl.)</w:t>
      </w:r>
    </w:p>
    <w:p w14:paraId="759597CF" w14:textId="77777777" w:rsidR="00400DDC" w:rsidRPr="00104071" w:rsidRDefault="00400DDC">
      <w:pPr>
        <w:spacing w:before="120"/>
        <w:ind w:firstLine="720"/>
        <w:jc w:val="both"/>
        <w:rPr>
          <w:rFonts w:asciiTheme="minorHAnsi" w:hAnsiTheme="minorHAnsi" w:cs="Arial"/>
          <w:bCs/>
          <w:iCs/>
          <w:szCs w:val="24"/>
          <w:lang w:eastAsia="hr-HR"/>
        </w:rPr>
      </w:pPr>
    </w:p>
    <w:p w14:paraId="6A9C3111" w14:textId="77777777" w:rsidR="00400DDC" w:rsidRPr="00104071" w:rsidRDefault="00400DDC">
      <w:pPr>
        <w:spacing w:before="120"/>
        <w:ind w:firstLine="720"/>
        <w:jc w:val="both"/>
        <w:rPr>
          <w:rFonts w:asciiTheme="minorHAnsi" w:hAnsiTheme="minorHAnsi" w:cs="Arial"/>
          <w:bCs/>
          <w:iCs/>
          <w:szCs w:val="24"/>
          <w:lang w:eastAsia="hr-HR"/>
        </w:rPr>
      </w:pPr>
    </w:p>
    <w:p w14:paraId="05135350" w14:textId="77777777" w:rsidR="00400DDC" w:rsidRPr="00104071" w:rsidRDefault="00891C69">
      <w:pPr>
        <w:spacing w:before="120"/>
        <w:ind w:firstLine="720"/>
        <w:jc w:val="both"/>
        <w:rPr>
          <w:rFonts w:asciiTheme="minorHAnsi" w:hAnsiTheme="minorHAnsi" w:cs="Arial"/>
          <w:b/>
          <w:bCs/>
          <w:iCs/>
          <w:szCs w:val="24"/>
          <w:lang w:eastAsia="hr-HR"/>
        </w:rPr>
      </w:pPr>
      <w:r w:rsidRPr="00104071">
        <w:rPr>
          <w:rFonts w:asciiTheme="minorHAnsi" w:hAnsiTheme="minorHAnsi" w:cs="Arial"/>
          <w:b/>
          <w:bCs/>
          <w:iCs/>
          <w:szCs w:val="24"/>
          <w:lang w:eastAsia="hr-HR"/>
        </w:rPr>
        <w:t>5.3. Interventno održavanje</w:t>
      </w:r>
    </w:p>
    <w:p w14:paraId="516FDA63" w14:textId="053F544C" w:rsidR="00400DDC" w:rsidRPr="00104071" w:rsidRDefault="00891C69" w:rsidP="00DB36EE">
      <w:pPr>
        <w:spacing w:before="120"/>
        <w:ind w:left="720"/>
        <w:jc w:val="both"/>
        <w:rPr>
          <w:rFonts w:asciiTheme="minorHAnsi" w:hAnsiTheme="minorHAnsi" w:cs="Arial"/>
          <w:bCs/>
          <w:iCs/>
          <w:szCs w:val="24"/>
          <w:lang w:eastAsia="hr-HR"/>
        </w:rPr>
      </w:pPr>
      <w:r w:rsidRPr="00104071">
        <w:rPr>
          <w:rFonts w:asciiTheme="minorHAnsi" w:hAnsiTheme="minorHAnsi" w:cs="Arial"/>
          <w:bCs/>
          <w:iCs/>
          <w:szCs w:val="24"/>
          <w:lang w:eastAsia="hr-HR"/>
        </w:rPr>
        <w:t xml:space="preserve">Intervencije se izvršavaju na poziv naručitelja u slučaju gubitka nadzora nad postrojenjem uzrokovanim kvarom na </w:t>
      </w:r>
      <w:r w:rsidR="00DB36EE">
        <w:rPr>
          <w:rFonts w:asciiTheme="minorHAnsi" w:hAnsiTheme="minorHAnsi" w:cs="Arial"/>
          <w:bCs/>
          <w:iCs/>
          <w:szCs w:val="24"/>
          <w:lang w:eastAsia="hr-HR"/>
        </w:rPr>
        <w:t>digitalnoj</w:t>
      </w:r>
      <w:r w:rsidRPr="00104071">
        <w:rPr>
          <w:rFonts w:asciiTheme="minorHAnsi" w:hAnsiTheme="minorHAnsi" w:cs="Arial"/>
          <w:bCs/>
          <w:iCs/>
          <w:szCs w:val="24"/>
          <w:lang w:eastAsia="hr-HR"/>
        </w:rPr>
        <w:t xml:space="preserve"> radijskoj opremi ili sumnjivim ponašanjem opreme. Interventno održavanje kod naručitelja obavlja se zamjenom neispravnih modula (dijelova), pri čemu se prvenstveno koristi skladište rezervnih dijelova naručitelja (u iznimnim situacijama i ponuditelja) ili popravkom istih na terenu.</w:t>
      </w:r>
    </w:p>
    <w:p w14:paraId="4B19D5E4" w14:textId="77777777" w:rsidR="00400DDC" w:rsidRPr="00104071" w:rsidRDefault="00891C69">
      <w:pPr>
        <w:spacing w:before="120"/>
        <w:ind w:left="720"/>
        <w:jc w:val="both"/>
        <w:rPr>
          <w:rFonts w:asciiTheme="minorHAnsi" w:hAnsiTheme="minorHAnsi" w:cs="Arial"/>
          <w:bCs/>
          <w:iCs/>
          <w:szCs w:val="24"/>
          <w:lang w:eastAsia="hr-HR"/>
        </w:rPr>
      </w:pPr>
      <w:r w:rsidRPr="00104071">
        <w:rPr>
          <w:rFonts w:asciiTheme="minorHAnsi" w:hAnsiTheme="minorHAnsi" w:cs="Arial"/>
          <w:bCs/>
          <w:iCs/>
          <w:szCs w:val="24"/>
          <w:lang w:eastAsia="hr-HR"/>
        </w:rPr>
        <w:t>U slučaju da kvar na opremi nije moguće otkloniti zamjenom i/ili popravkom neispravnih modula (starost postojeće opreme – nedostatak rezervnih dijelova) ponuditelj mora biti u mogućnosti implementirati zamjensko privremeno rješenje u što kraćem roku.</w:t>
      </w:r>
    </w:p>
    <w:p w14:paraId="392F6212" w14:textId="77777777" w:rsidR="00400DDC" w:rsidRPr="00104071" w:rsidRDefault="00891C69">
      <w:pPr>
        <w:spacing w:before="120"/>
        <w:ind w:left="720"/>
        <w:jc w:val="both"/>
        <w:rPr>
          <w:rFonts w:asciiTheme="minorHAnsi" w:hAnsiTheme="minorHAnsi" w:cs="Arial"/>
          <w:bCs/>
          <w:iCs/>
          <w:szCs w:val="24"/>
          <w:lang w:eastAsia="hr-HR"/>
        </w:rPr>
      </w:pPr>
      <w:r w:rsidRPr="00104071">
        <w:rPr>
          <w:rFonts w:asciiTheme="minorHAnsi" w:hAnsiTheme="minorHAnsi" w:cs="Arial"/>
          <w:bCs/>
          <w:iCs/>
          <w:szCs w:val="24"/>
          <w:lang w:eastAsia="hr-HR"/>
        </w:rPr>
        <w:t xml:space="preserve">U tom smislu ponuditelj mora biti sposoban započeti interventne radove (montaža zamjenskih dijelova) kod naručitelja u roku </w:t>
      </w:r>
      <w:r w:rsidRPr="00104071">
        <w:rPr>
          <w:rFonts w:asciiTheme="minorHAnsi" w:hAnsiTheme="minorHAnsi" w:cs="Arial"/>
          <w:b/>
          <w:bCs/>
          <w:iCs/>
          <w:szCs w:val="24"/>
          <w:lang w:eastAsia="hr-HR"/>
        </w:rPr>
        <w:t>24 sata</w:t>
      </w:r>
      <w:r w:rsidRPr="00104071">
        <w:rPr>
          <w:rFonts w:asciiTheme="minorHAnsi" w:hAnsiTheme="minorHAnsi" w:cs="Arial"/>
          <w:bCs/>
          <w:iCs/>
          <w:szCs w:val="24"/>
          <w:lang w:eastAsia="hr-HR"/>
        </w:rPr>
        <w:t xml:space="preserve"> od poziva naručitelja.</w:t>
      </w:r>
    </w:p>
    <w:p w14:paraId="69D22900" w14:textId="77777777" w:rsidR="00400DDC" w:rsidRPr="00104071" w:rsidRDefault="00400DDC">
      <w:pPr>
        <w:spacing w:before="120"/>
        <w:ind w:left="720"/>
        <w:jc w:val="both"/>
        <w:rPr>
          <w:rFonts w:asciiTheme="minorHAnsi" w:hAnsiTheme="minorHAnsi" w:cs="Arial"/>
          <w:bCs/>
          <w:iCs/>
          <w:szCs w:val="24"/>
          <w:lang w:eastAsia="hr-HR"/>
        </w:rPr>
      </w:pPr>
    </w:p>
    <w:p w14:paraId="3E7BC462" w14:textId="77777777" w:rsidR="00400DDC" w:rsidRPr="00104071" w:rsidRDefault="00891C69">
      <w:pPr>
        <w:spacing w:before="120"/>
        <w:ind w:firstLine="720"/>
        <w:jc w:val="both"/>
        <w:rPr>
          <w:rFonts w:asciiTheme="minorHAnsi" w:hAnsiTheme="minorHAnsi" w:cs="Arial"/>
          <w:b/>
          <w:bCs/>
          <w:iCs/>
          <w:szCs w:val="24"/>
          <w:lang w:eastAsia="hr-HR"/>
        </w:rPr>
      </w:pPr>
      <w:r w:rsidRPr="00104071">
        <w:rPr>
          <w:rFonts w:asciiTheme="minorHAnsi" w:hAnsiTheme="minorHAnsi" w:cs="Arial"/>
          <w:b/>
          <w:bCs/>
          <w:iCs/>
          <w:szCs w:val="24"/>
          <w:lang w:eastAsia="hr-HR"/>
        </w:rPr>
        <w:t>5.4. Kamion s košarom</w:t>
      </w:r>
    </w:p>
    <w:p w14:paraId="2D29C635" w14:textId="77777777" w:rsidR="00400DDC" w:rsidRPr="00104071" w:rsidRDefault="00891C69">
      <w:pPr>
        <w:spacing w:before="120"/>
        <w:ind w:left="720"/>
        <w:jc w:val="both"/>
        <w:rPr>
          <w:rFonts w:asciiTheme="minorHAnsi" w:hAnsiTheme="minorHAnsi" w:cs="Arial"/>
          <w:bCs/>
          <w:iCs/>
          <w:szCs w:val="24"/>
          <w:lang w:eastAsia="hr-HR"/>
        </w:rPr>
      </w:pPr>
      <w:r w:rsidRPr="00104071">
        <w:rPr>
          <w:rFonts w:asciiTheme="minorHAnsi" w:hAnsiTheme="minorHAnsi" w:cs="Arial"/>
          <w:bCs/>
          <w:iCs/>
          <w:szCs w:val="24"/>
          <w:lang w:eastAsia="hr-HR"/>
        </w:rPr>
        <w:t>Na nekim lokacijama prilikom pregleda antenskog sustava potrebno je osigurati vozilo s košarom. Košara mora imati nosivost za dvije osobe s opremom (minimalno 200 kg). Minimalni bočni doseg košare treba biti 5 m, a minimalni visinski domet 10 m. Djelokrug stroja treba biti 360 stupnjeva, te košara treba imati mogućnost zakretanja.</w:t>
      </w:r>
    </w:p>
    <w:p w14:paraId="36A5BA98" w14:textId="77777777" w:rsidR="00400DDC" w:rsidRPr="00104071" w:rsidRDefault="00400DDC">
      <w:pPr>
        <w:spacing w:before="120"/>
        <w:ind w:firstLine="720"/>
        <w:jc w:val="both"/>
        <w:rPr>
          <w:rFonts w:asciiTheme="minorHAnsi" w:hAnsiTheme="minorHAnsi" w:cs="Arial"/>
          <w:bCs/>
          <w:iCs/>
          <w:szCs w:val="24"/>
          <w:lang w:eastAsia="hr-HR"/>
        </w:rPr>
      </w:pPr>
    </w:p>
    <w:p w14:paraId="0EF41CCF" w14:textId="77777777" w:rsidR="00400DDC" w:rsidRDefault="00400DDC">
      <w:pPr>
        <w:spacing w:before="120"/>
        <w:ind w:firstLine="720"/>
        <w:jc w:val="both"/>
        <w:rPr>
          <w:rFonts w:asciiTheme="minorHAnsi" w:hAnsiTheme="minorHAnsi" w:cs="Arial"/>
          <w:bCs/>
          <w:iCs/>
          <w:szCs w:val="24"/>
          <w:lang w:eastAsia="hr-HR"/>
        </w:rPr>
      </w:pPr>
    </w:p>
    <w:p w14:paraId="0F3CEC18" w14:textId="77777777" w:rsidR="00DB36EE" w:rsidRDefault="00DB36EE">
      <w:pPr>
        <w:spacing w:before="120"/>
        <w:ind w:firstLine="720"/>
        <w:jc w:val="both"/>
        <w:rPr>
          <w:rFonts w:asciiTheme="minorHAnsi" w:hAnsiTheme="minorHAnsi" w:cs="Arial"/>
          <w:bCs/>
          <w:iCs/>
          <w:szCs w:val="24"/>
          <w:lang w:eastAsia="hr-HR"/>
        </w:rPr>
      </w:pPr>
    </w:p>
    <w:p w14:paraId="60E051C2" w14:textId="77777777" w:rsidR="00DB36EE" w:rsidRDefault="00DB36EE">
      <w:pPr>
        <w:spacing w:before="120"/>
        <w:ind w:firstLine="720"/>
        <w:jc w:val="both"/>
        <w:rPr>
          <w:rFonts w:asciiTheme="minorHAnsi" w:hAnsiTheme="minorHAnsi" w:cs="Arial"/>
          <w:bCs/>
          <w:iCs/>
          <w:szCs w:val="24"/>
          <w:lang w:eastAsia="hr-HR"/>
        </w:rPr>
      </w:pPr>
    </w:p>
    <w:p w14:paraId="4CEF2E1B" w14:textId="77777777" w:rsidR="00DB36EE" w:rsidRPr="00104071" w:rsidRDefault="00DB36EE">
      <w:pPr>
        <w:spacing w:before="120"/>
        <w:ind w:firstLine="720"/>
        <w:jc w:val="both"/>
        <w:rPr>
          <w:rFonts w:asciiTheme="minorHAnsi" w:hAnsiTheme="minorHAnsi" w:cs="Arial"/>
          <w:bCs/>
          <w:iCs/>
          <w:szCs w:val="24"/>
          <w:lang w:eastAsia="hr-HR"/>
        </w:rPr>
      </w:pPr>
    </w:p>
    <w:p w14:paraId="4601DE88" w14:textId="77777777" w:rsidR="00400DDC" w:rsidRPr="00104071" w:rsidRDefault="00891C69">
      <w:pPr>
        <w:spacing w:before="120"/>
        <w:ind w:firstLine="720"/>
        <w:jc w:val="both"/>
        <w:rPr>
          <w:rFonts w:asciiTheme="minorHAnsi" w:hAnsiTheme="minorHAnsi" w:cs="Arial"/>
          <w:bCs/>
          <w:iCs/>
          <w:szCs w:val="24"/>
          <w:lang w:eastAsia="hr-HR"/>
        </w:rPr>
      </w:pPr>
      <w:r w:rsidRPr="00104071">
        <w:rPr>
          <w:rFonts w:asciiTheme="minorHAnsi" w:hAnsiTheme="minorHAnsi" w:cs="Arial"/>
          <w:b/>
          <w:bCs/>
          <w:iCs/>
          <w:szCs w:val="24"/>
          <w:lang w:eastAsia="hr-HR"/>
        </w:rPr>
        <w:t>6.   DOKUMENTACIJA UZ IZVRŠENE RADOVE</w:t>
      </w:r>
    </w:p>
    <w:p w14:paraId="50C2DD20" w14:textId="77777777" w:rsidR="00400DDC" w:rsidRPr="00104071" w:rsidRDefault="00400DDC">
      <w:pPr>
        <w:spacing w:before="120"/>
        <w:ind w:firstLine="720"/>
        <w:jc w:val="both"/>
        <w:rPr>
          <w:rFonts w:asciiTheme="minorHAnsi" w:hAnsiTheme="minorHAnsi" w:cs="Arial"/>
          <w:bCs/>
          <w:iCs/>
          <w:szCs w:val="24"/>
          <w:lang w:eastAsia="hr-HR"/>
        </w:rPr>
      </w:pPr>
    </w:p>
    <w:p w14:paraId="5EA9E6AC" w14:textId="77777777" w:rsidR="00400DDC" w:rsidRPr="00104071" w:rsidRDefault="00891C69">
      <w:pPr>
        <w:spacing w:before="120"/>
        <w:ind w:firstLine="720"/>
        <w:jc w:val="both"/>
        <w:rPr>
          <w:rFonts w:asciiTheme="minorHAnsi" w:hAnsiTheme="minorHAnsi" w:cs="Arial"/>
          <w:bCs/>
          <w:iCs/>
          <w:szCs w:val="24"/>
          <w:lang w:eastAsia="hr-HR"/>
        </w:rPr>
      </w:pPr>
      <w:r w:rsidRPr="00104071">
        <w:rPr>
          <w:rFonts w:asciiTheme="minorHAnsi" w:hAnsiTheme="minorHAnsi" w:cs="Arial"/>
          <w:bCs/>
          <w:iCs/>
          <w:szCs w:val="24"/>
          <w:lang w:eastAsia="hr-HR"/>
        </w:rPr>
        <w:t xml:space="preserve">Uz svaki popravak (radove) i/ili zamjenu dijela opreme obvezno je priložiti: </w:t>
      </w:r>
    </w:p>
    <w:p w14:paraId="37032A5A" w14:textId="77777777" w:rsidR="00400DDC" w:rsidRPr="00104071" w:rsidRDefault="00400DDC">
      <w:pPr>
        <w:spacing w:before="120"/>
        <w:ind w:firstLine="720"/>
        <w:jc w:val="both"/>
        <w:rPr>
          <w:rFonts w:asciiTheme="minorHAnsi" w:hAnsiTheme="minorHAnsi" w:cs="Arial"/>
          <w:bCs/>
          <w:iCs/>
          <w:szCs w:val="24"/>
          <w:lang w:eastAsia="hr-HR"/>
        </w:rPr>
      </w:pPr>
    </w:p>
    <w:p w14:paraId="0F7C9EAF" w14:textId="77777777" w:rsidR="00400DDC" w:rsidRPr="00104071" w:rsidRDefault="00891C69">
      <w:pPr>
        <w:spacing w:before="120"/>
        <w:ind w:firstLine="720"/>
        <w:jc w:val="both"/>
        <w:rPr>
          <w:rFonts w:asciiTheme="minorHAnsi" w:hAnsiTheme="minorHAnsi" w:cs="Arial"/>
          <w:bCs/>
          <w:iCs/>
          <w:szCs w:val="24"/>
          <w:lang w:eastAsia="hr-HR"/>
        </w:rPr>
      </w:pPr>
      <w:r w:rsidRPr="00104071">
        <w:rPr>
          <w:rFonts w:asciiTheme="minorHAnsi" w:hAnsiTheme="minorHAnsi" w:cs="Arial"/>
          <w:bCs/>
          <w:iCs/>
          <w:szCs w:val="24"/>
          <w:lang w:eastAsia="hr-HR"/>
        </w:rPr>
        <w:t>•</w:t>
      </w:r>
      <w:r w:rsidRPr="00104071">
        <w:rPr>
          <w:rFonts w:asciiTheme="minorHAnsi" w:hAnsiTheme="minorHAnsi" w:cs="Arial"/>
          <w:bCs/>
          <w:iCs/>
          <w:szCs w:val="24"/>
          <w:lang w:eastAsia="hr-HR"/>
        </w:rPr>
        <w:tab/>
        <w:t>Atest (certifikat) opreme</w:t>
      </w:r>
    </w:p>
    <w:p w14:paraId="3AE046D6" w14:textId="77777777" w:rsidR="00400DDC" w:rsidRPr="00104071" w:rsidRDefault="00891C69">
      <w:pPr>
        <w:spacing w:before="120"/>
        <w:ind w:firstLine="720"/>
        <w:jc w:val="both"/>
        <w:rPr>
          <w:rFonts w:asciiTheme="minorHAnsi" w:hAnsiTheme="minorHAnsi" w:cs="Arial"/>
          <w:bCs/>
          <w:iCs/>
          <w:szCs w:val="24"/>
          <w:lang w:eastAsia="hr-HR"/>
        </w:rPr>
      </w:pPr>
      <w:r w:rsidRPr="00104071">
        <w:rPr>
          <w:rFonts w:asciiTheme="minorHAnsi" w:hAnsiTheme="minorHAnsi" w:cs="Arial"/>
          <w:bCs/>
          <w:iCs/>
          <w:szCs w:val="24"/>
          <w:lang w:eastAsia="hr-HR"/>
        </w:rPr>
        <w:t>•</w:t>
      </w:r>
      <w:r w:rsidRPr="00104071">
        <w:rPr>
          <w:rFonts w:asciiTheme="minorHAnsi" w:hAnsiTheme="minorHAnsi" w:cs="Arial"/>
          <w:bCs/>
          <w:iCs/>
          <w:szCs w:val="24"/>
          <w:lang w:eastAsia="hr-HR"/>
        </w:rPr>
        <w:tab/>
        <w:t>Ispitne listove o izvršenim radovima</w:t>
      </w:r>
    </w:p>
    <w:p w14:paraId="490A6079" w14:textId="77777777" w:rsidR="00400DDC" w:rsidRDefault="00891C69">
      <w:pPr>
        <w:spacing w:before="120"/>
        <w:ind w:firstLine="720"/>
        <w:jc w:val="both"/>
        <w:rPr>
          <w:rFonts w:asciiTheme="minorHAnsi" w:hAnsiTheme="minorHAnsi" w:cs="Arial"/>
          <w:bCs/>
          <w:iCs/>
          <w:szCs w:val="24"/>
          <w:lang w:eastAsia="hr-HR"/>
        </w:rPr>
      </w:pPr>
      <w:r w:rsidRPr="00104071">
        <w:rPr>
          <w:rFonts w:asciiTheme="minorHAnsi" w:hAnsiTheme="minorHAnsi" w:cs="Arial"/>
          <w:bCs/>
          <w:iCs/>
          <w:szCs w:val="24"/>
          <w:lang w:eastAsia="hr-HR"/>
        </w:rPr>
        <w:t>•</w:t>
      </w:r>
      <w:r w:rsidRPr="00104071">
        <w:rPr>
          <w:rFonts w:asciiTheme="minorHAnsi" w:hAnsiTheme="minorHAnsi" w:cs="Arial"/>
          <w:bCs/>
          <w:iCs/>
          <w:szCs w:val="24"/>
          <w:lang w:eastAsia="hr-HR"/>
        </w:rPr>
        <w:tab/>
        <w:t>Korisničke priručnike – na zahtjev</w:t>
      </w:r>
    </w:p>
    <w:p w14:paraId="2E23EEE7" w14:textId="77777777" w:rsidR="00400DDC" w:rsidRDefault="00400DDC" w:rsidP="00251EB5">
      <w:pPr>
        <w:spacing w:before="120"/>
        <w:jc w:val="both"/>
        <w:rPr>
          <w:rFonts w:asciiTheme="minorHAnsi" w:hAnsiTheme="minorHAnsi" w:cs="Arial"/>
          <w:bCs/>
          <w:iCs/>
          <w:szCs w:val="24"/>
          <w:lang w:eastAsia="hr-HR"/>
        </w:rPr>
      </w:pPr>
    </w:p>
    <w:sectPr w:rsidR="00400DDC" w:rsidSect="006F5C42">
      <w:footerReference w:type="default" r:id="rId8"/>
      <w:headerReference w:type="first" r:id="rId9"/>
      <w:pgSz w:w="11906" w:h="16838"/>
      <w:pgMar w:top="720" w:right="1134" w:bottom="568" w:left="1418" w:header="720" w:footer="357" w:gutter="0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6E7E30" w14:textId="77777777" w:rsidR="00E92A12" w:rsidRDefault="00E92A12">
      <w:r>
        <w:separator/>
      </w:r>
    </w:p>
  </w:endnote>
  <w:endnote w:type="continuationSeparator" w:id="0">
    <w:p w14:paraId="2B69DDC1" w14:textId="77777777" w:rsidR="00E92A12" w:rsidRDefault="00E92A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ambria"/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0BE13" w14:textId="77777777" w:rsidR="00400DDC" w:rsidRDefault="00145740">
    <w:pPr>
      <w:pStyle w:val="Footer"/>
      <w:pBdr>
        <w:top w:val="nil"/>
      </w:pBdr>
      <w:tabs>
        <w:tab w:val="clear" w:pos="2694"/>
        <w:tab w:val="clear" w:pos="5387"/>
        <w:tab w:val="left" w:pos="2268"/>
        <w:tab w:val="left" w:pos="5103"/>
      </w:tabs>
      <w:jc w:val="center"/>
      <w:rPr>
        <w:sz w:val="16"/>
        <w:szCs w:val="16"/>
      </w:rPr>
    </w:pPr>
    <w:r>
      <w:rPr>
        <w:rStyle w:val="PageNumber"/>
      </w:rPr>
      <w:fldChar w:fldCharType="begin"/>
    </w:r>
    <w:r w:rsidR="00891C69">
      <w:rPr>
        <w:rStyle w:val="PageNumber"/>
      </w:rPr>
      <w:instrText>PAGE</w:instrText>
    </w:r>
    <w:r>
      <w:rPr>
        <w:rStyle w:val="PageNumber"/>
      </w:rPr>
      <w:fldChar w:fldCharType="separate"/>
    </w:r>
    <w:r w:rsidR="00A56D92">
      <w:rPr>
        <w:rStyle w:val="PageNumber"/>
        <w:noProof/>
      </w:rPr>
      <w:t>4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8557EB" w14:textId="77777777" w:rsidR="00E92A12" w:rsidRDefault="00E92A12">
      <w:r>
        <w:separator/>
      </w:r>
    </w:p>
  </w:footnote>
  <w:footnote w:type="continuationSeparator" w:id="0">
    <w:p w14:paraId="6D67EC03" w14:textId="77777777" w:rsidR="00E92A12" w:rsidRDefault="00E92A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78" w:type="dxa"/>
      <w:tblInd w:w="-34" w:type="dxa"/>
      <w:tblLook w:val="01E0" w:firstRow="1" w:lastRow="1" w:firstColumn="1" w:lastColumn="1" w:noHBand="0" w:noVBand="0"/>
    </w:tblPr>
    <w:tblGrid>
      <w:gridCol w:w="848"/>
      <w:gridCol w:w="5673"/>
      <w:gridCol w:w="425"/>
      <w:gridCol w:w="3432"/>
    </w:tblGrid>
    <w:tr w:rsidR="00400DDC" w14:paraId="54F3CF6C" w14:textId="77777777">
      <w:tc>
        <w:tcPr>
          <w:tcW w:w="848" w:type="dxa"/>
          <w:vMerge w:val="restart"/>
          <w:tcBorders>
            <w:bottom w:val="single" w:sz="4" w:space="0" w:color="000000"/>
          </w:tcBorders>
        </w:tcPr>
        <w:p w14:paraId="59D71D85" w14:textId="77777777" w:rsidR="00400DDC" w:rsidRDefault="00891C69">
          <w:pPr>
            <w:pStyle w:val="Adresa"/>
            <w:jc w:val="left"/>
            <w:rPr>
              <w:rFonts w:cs="Arial"/>
              <w:szCs w:val="24"/>
            </w:rPr>
          </w:pPr>
          <w:r>
            <w:rPr>
              <w:rFonts w:cs="Arial"/>
              <w:noProof/>
              <w:szCs w:val="24"/>
              <w:lang w:val="en-US"/>
            </w:rPr>
            <w:drawing>
              <wp:anchor distT="0" distB="0" distL="0" distR="0" simplePos="0" relativeHeight="2" behindDoc="1" locked="0" layoutInCell="1" allowOverlap="1" wp14:anchorId="40BFA148" wp14:editId="129B227F">
                <wp:simplePos x="0" y="0"/>
                <wp:positionH relativeFrom="page">
                  <wp:posOffset>6985</wp:posOffset>
                </wp:positionH>
                <wp:positionV relativeFrom="page">
                  <wp:posOffset>192405</wp:posOffset>
                </wp:positionV>
                <wp:extent cx="457200" cy="830580"/>
                <wp:effectExtent l="0" t="0" r="0" b="0"/>
                <wp:wrapNone/>
                <wp:docPr id="1" name="Pictur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7200" cy="8305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9529" w:type="dxa"/>
          <w:gridSpan w:val="3"/>
        </w:tcPr>
        <w:p w14:paraId="2C946BAE" w14:textId="77777777" w:rsidR="00400DDC" w:rsidRDefault="00400DDC">
          <w:pPr>
            <w:pStyle w:val="Adresa"/>
            <w:ind w:left="-108" w:right="-108"/>
            <w:jc w:val="left"/>
            <w:rPr>
              <w:rFonts w:cs="Arial"/>
              <w:b w:val="0"/>
              <w:color w:val="0000FF"/>
              <w:sz w:val="40"/>
              <w:szCs w:val="40"/>
            </w:rPr>
          </w:pPr>
        </w:p>
      </w:tc>
    </w:tr>
    <w:tr w:rsidR="00400DDC" w14:paraId="557B78FA" w14:textId="77777777">
      <w:tc>
        <w:tcPr>
          <w:tcW w:w="848" w:type="dxa"/>
          <w:vMerge/>
          <w:tcBorders>
            <w:top w:val="single" w:sz="4" w:space="0" w:color="000000"/>
            <w:bottom w:val="single" w:sz="4" w:space="0" w:color="000000"/>
          </w:tcBorders>
        </w:tcPr>
        <w:p w14:paraId="28693A94" w14:textId="77777777" w:rsidR="00400DDC" w:rsidRDefault="00400DDC">
          <w:pPr>
            <w:pStyle w:val="Adresa"/>
            <w:rPr>
              <w:rFonts w:cs="Arial"/>
              <w:szCs w:val="24"/>
            </w:rPr>
          </w:pPr>
        </w:p>
      </w:tc>
      <w:tc>
        <w:tcPr>
          <w:tcW w:w="9529" w:type="dxa"/>
          <w:gridSpan w:val="3"/>
          <w:vAlign w:val="center"/>
        </w:tcPr>
        <w:p w14:paraId="67F8F929" w14:textId="77777777" w:rsidR="00400DDC" w:rsidRDefault="00891C69">
          <w:pPr>
            <w:pStyle w:val="Heading1"/>
            <w:ind w:left="-108"/>
            <w:rPr>
              <w:rFonts w:cs="Arial"/>
              <w:szCs w:val="32"/>
            </w:rPr>
          </w:pPr>
          <w:r>
            <w:rPr>
              <w:sz w:val="36"/>
              <w:szCs w:val="36"/>
            </w:rPr>
            <w:t>GRADSKA PLINARA ZAGREB d.o.o.</w:t>
          </w:r>
          <w:r>
            <w:rPr>
              <w:sz w:val="22"/>
              <w:szCs w:val="22"/>
            </w:rPr>
            <w:t xml:space="preserve">  Radnička cesta 1, Zagreb</w:t>
          </w:r>
        </w:p>
      </w:tc>
    </w:tr>
    <w:tr w:rsidR="00400DDC" w14:paraId="5B2C32E2" w14:textId="77777777">
      <w:tc>
        <w:tcPr>
          <w:tcW w:w="848" w:type="dxa"/>
          <w:vMerge/>
          <w:tcBorders>
            <w:top w:val="single" w:sz="4" w:space="0" w:color="000000"/>
            <w:bottom w:val="single" w:sz="4" w:space="0" w:color="000000"/>
          </w:tcBorders>
        </w:tcPr>
        <w:p w14:paraId="7CDCFBEA" w14:textId="77777777" w:rsidR="00400DDC" w:rsidRDefault="00400DDC">
          <w:pPr>
            <w:pStyle w:val="Adresa"/>
            <w:rPr>
              <w:rFonts w:cs="Arial"/>
              <w:szCs w:val="24"/>
            </w:rPr>
          </w:pPr>
        </w:p>
      </w:tc>
      <w:tc>
        <w:tcPr>
          <w:tcW w:w="6097" w:type="dxa"/>
          <w:gridSpan w:val="2"/>
          <w:vAlign w:val="center"/>
        </w:tcPr>
        <w:p w14:paraId="44B92BD4" w14:textId="77777777" w:rsidR="00400DDC" w:rsidRDefault="00891C69">
          <w:pPr>
            <w:pStyle w:val="Heading1"/>
            <w:ind w:hanging="108"/>
            <w:rPr>
              <w:sz w:val="24"/>
              <w:szCs w:val="24"/>
            </w:rPr>
          </w:pPr>
          <w:r>
            <w:rPr>
              <w:sz w:val="24"/>
              <w:szCs w:val="24"/>
            </w:rPr>
            <w:t xml:space="preserve">SEKTOR DISTRIBUCIJE </w:t>
          </w:r>
        </w:p>
      </w:tc>
      <w:tc>
        <w:tcPr>
          <w:tcW w:w="3432" w:type="dxa"/>
          <w:vMerge w:val="restart"/>
          <w:tcBorders>
            <w:bottom w:val="single" w:sz="4" w:space="0" w:color="000000"/>
          </w:tcBorders>
        </w:tcPr>
        <w:p w14:paraId="0ED34C8B" w14:textId="77777777" w:rsidR="00400DDC" w:rsidRDefault="00891C69">
          <w:pPr>
            <w:pStyle w:val="Heading1"/>
            <w:spacing w:before="240"/>
            <w:ind w:left="-108"/>
            <w:rPr>
              <w:rFonts w:cs="Arial"/>
              <w:b w:val="0"/>
              <w:szCs w:val="24"/>
            </w:rPr>
          </w:pPr>
          <w:r>
            <w:rPr>
              <w:rFonts w:cs="Arial"/>
              <w:b w:val="0"/>
              <w:noProof/>
              <w:szCs w:val="24"/>
              <w:lang w:val="en-US"/>
            </w:rPr>
            <w:drawing>
              <wp:anchor distT="0" distB="0" distL="0" distR="0" simplePos="0" relativeHeight="3" behindDoc="1" locked="0" layoutInCell="1" allowOverlap="1" wp14:anchorId="648725B8" wp14:editId="2FBEFDE7">
                <wp:simplePos x="0" y="0"/>
                <wp:positionH relativeFrom="page">
                  <wp:posOffset>4410075</wp:posOffset>
                </wp:positionH>
                <wp:positionV relativeFrom="page">
                  <wp:posOffset>1076325</wp:posOffset>
                </wp:positionV>
                <wp:extent cx="14605" cy="552450"/>
                <wp:effectExtent l="0" t="0" r="0" b="0"/>
                <wp:wrapNone/>
                <wp:docPr id="2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605" cy="5524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</w:tr>
    <w:tr w:rsidR="00400DDC" w14:paraId="4C7E467D" w14:textId="77777777">
      <w:tc>
        <w:tcPr>
          <w:tcW w:w="848" w:type="dxa"/>
          <w:vMerge/>
          <w:tcBorders>
            <w:top w:val="single" w:sz="4" w:space="0" w:color="000000"/>
            <w:bottom w:val="single" w:sz="4" w:space="0" w:color="000000"/>
          </w:tcBorders>
        </w:tcPr>
        <w:p w14:paraId="49A8DF65" w14:textId="77777777" w:rsidR="00400DDC" w:rsidRDefault="00400DDC">
          <w:pPr>
            <w:pStyle w:val="Adresa"/>
            <w:rPr>
              <w:rFonts w:cs="Arial"/>
              <w:szCs w:val="24"/>
            </w:rPr>
          </w:pPr>
        </w:p>
      </w:tc>
      <w:tc>
        <w:tcPr>
          <w:tcW w:w="6097" w:type="dxa"/>
          <w:gridSpan w:val="2"/>
          <w:vAlign w:val="center"/>
        </w:tcPr>
        <w:p w14:paraId="6E8EF09E" w14:textId="77777777" w:rsidR="00400DDC" w:rsidRDefault="00891C69">
          <w:pPr>
            <w:pStyle w:val="Heading1"/>
            <w:ind w:hanging="108"/>
            <w:rPr>
              <w:rFonts w:cs="Arial"/>
              <w:bCs/>
              <w:sz w:val="24"/>
              <w:szCs w:val="24"/>
            </w:rPr>
          </w:pPr>
          <w:r>
            <w:rPr>
              <w:rFonts w:cs="Arial"/>
              <w:bCs/>
              <w:sz w:val="24"/>
              <w:szCs w:val="24"/>
            </w:rPr>
            <w:t>Služba nadzora i upravljanja</w:t>
          </w:r>
        </w:p>
      </w:tc>
      <w:tc>
        <w:tcPr>
          <w:tcW w:w="3432" w:type="dxa"/>
          <w:vMerge/>
          <w:tcBorders>
            <w:top w:val="single" w:sz="4" w:space="0" w:color="000000"/>
            <w:bottom w:val="single" w:sz="4" w:space="0" w:color="000000"/>
          </w:tcBorders>
        </w:tcPr>
        <w:p w14:paraId="7CB1CFD0" w14:textId="77777777" w:rsidR="00400DDC" w:rsidRDefault="00400DDC">
          <w:pPr>
            <w:pStyle w:val="Heading1"/>
            <w:ind w:left="-108"/>
            <w:rPr>
              <w:rFonts w:cs="Arial"/>
              <w:b w:val="0"/>
              <w:szCs w:val="24"/>
            </w:rPr>
          </w:pPr>
        </w:p>
      </w:tc>
    </w:tr>
    <w:tr w:rsidR="00400DDC" w14:paraId="25DC455D" w14:textId="77777777">
      <w:tc>
        <w:tcPr>
          <w:tcW w:w="848" w:type="dxa"/>
          <w:vMerge/>
          <w:tcBorders>
            <w:top w:val="single" w:sz="4" w:space="0" w:color="000000"/>
            <w:bottom w:val="single" w:sz="4" w:space="0" w:color="000000"/>
          </w:tcBorders>
        </w:tcPr>
        <w:p w14:paraId="236300DB" w14:textId="77777777" w:rsidR="00400DDC" w:rsidRDefault="00400DDC">
          <w:pPr>
            <w:pStyle w:val="Adresa"/>
            <w:rPr>
              <w:rFonts w:cs="Arial"/>
              <w:szCs w:val="24"/>
            </w:rPr>
          </w:pPr>
        </w:p>
      </w:tc>
      <w:tc>
        <w:tcPr>
          <w:tcW w:w="6097" w:type="dxa"/>
          <w:gridSpan w:val="2"/>
          <w:vAlign w:val="center"/>
        </w:tcPr>
        <w:p w14:paraId="28248410" w14:textId="77777777" w:rsidR="00400DDC" w:rsidRDefault="00891C69">
          <w:pPr>
            <w:pStyle w:val="Heading1"/>
            <w:ind w:hanging="108"/>
            <w:rPr>
              <w:rFonts w:cs="Arial"/>
              <w:b w:val="0"/>
              <w:bCs/>
              <w:sz w:val="24"/>
              <w:szCs w:val="24"/>
            </w:rPr>
          </w:pPr>
          <w:r>
            <w:rPr>
              <w:rFonts w:cs="Arial"/>
              <w:b w:val="0"/>
              <w:bCs/>
              <w:sz w:val="24"/>
              <w:szCs w:val="24"/>
            </w:rPr>
            <w:t>Odjel nadzora i regulacije sustava</w:t>
          </w:r>
        </w:p>
      </w:tc>
      <w:tc>
        <w:tcPr>
          <w:tcW w:w="3432" w:type="dxa"/>
          <w:vMerge/>
          <w:tcBorders>
            <w:top w:val="single" w:sz="4" w:space="0" w:color="000000"/>
            <w:bottom w:val="single" w:sz="4" w:space="0" w:color="000000"/>
          </w:tcBorders>
        </w:tcPr>
        <w:p w14:paraId="1BEB1DA0" w14:textId="77777777" w:rsidR="00400DDC" w:rsidRDefault="00400DDC">
          <w:pPr>
            <w:pStyle w:val="Heading1"/>
            <w:ind w:left="-108"/>
            <w:rPr>
              <w:rFonts w:cs="Arial"/>
              <w:b w:val="0"/>
              <w:szCs w:val="24"/>
            </w:rPr>
          </w:pPr>
        </w:p>
      </w:tc>
    </w:tr>
    <w:tr w:rsidR="00400DDC" w14:paraId="4D1A941E" w14:textId="77777777">
      <w:trPr>
        <w:trHeight w:val="267"/>
      </w:trPr>
      <w:tc>
        <w:tcPr>
          <w:tcW w:w="848" w:type="dxa"/>
          <w:vMerge/>
          <w:tcBorders>
            <w:top w:val="single" w:sz="4" w:space="0" w:color="000000"/>
            <w:bottom w:val="single" w:sz="4" w:space="0" w:color="000000"/>
          </w:tcBorders>
        </w:tcPr>
        <w:p w14:paraId="0E5DCA25" w14:textId="77777777" w:rsidR="00400DDC" w:rsidRDefault="00400DDC">
          <w:pPr>
            <w:pStyle w:val="Adresa"/>
            <w:rPr>
              <w:rFonts w:cs="Arial"/>
              <w:szCs w:val="24"/>
            </w:rPr>
          </w:pPr>
        </w:p>
      </w:tc>
      <w:tc>
        <w:tcPr>
          <w:tcW w:w="6097" w:type="dxa"/>
          <w:gridSpan w:val="2"/>
          <w:vAlign w:val="center"/>
        </w:tcPr>
        <w:p w14:paraId="3F209A40" w14:textId="77777777" w:rsidR="00400DDC" w:rsidRDefault="00400DDC">
          <w:pPr>
            <w:pStyle w:val="Heading1"/>
            <w:ind w:hanging="108"/>
            <w:rPr>
              <w:bCs/>
              <w:sz w:val="20"/>
            </w:rPr>
          </w:pPr>
        </w:p>
      </w:tc>
      <w:tc>
        <w:tcPr>
          <w:tcW w:w="3432" w:type="dxa"/>
          <w:vMerge/>
          <w:tcBorders>
            <w:top w:val="single" w:sz="4" w:space="0" w:color="000000"/>
            <w:bottom w:val="single" w:sz="4" w:space="0" w:color="000000"/>
          </w:tcBorders>
        </w:tcPr>
        <w:p w14:paraId="60CA548D" w14:textId="77777777" w:rsidR="00400DDC" w:rsidRDefault="00400DDC">
          <w:pPr>
            <w:pStyle w:val="Heading1"/>
            <w:ind w:left="-108"/>
            <w:rPr>
              <w:rFonts w:cs="Arial"/>
              <w:b w:val="0"/>
              <w:szCs w:val="24"/>
            </w:rPr>
          </w:pPr>
        </w:p>
      </w:tc>
    </w:tr>
    <w:tr w:rsidR="00400DDC" w14:paraId="1952C788" w14:textId="77777777">
      <w:tc>
        <w:tcPr>
          <w:tcW w:w="848" w:type="dxa"/>
          <w:vMerge/>
          <w:tcBorders>
            <w:top w:val="single" w:sz="4" w:space="0" w:color="000000"/>
          </w:tcBorders>
        </w:tcPr>
        <w:p w14:paraId="0FB11626" w14:textId="77777777" w:rsidR="00400DDC" w:rsidRDefault="00400DDC">
          <w:pPr>
            <w:pStyle w:val="Adresa"/>
            <w:rPr>
              <w:rFonts w:cs="Arial"/>
              <w:szCs w:val="24"/>
            </w:rPr>
          </w:pPr>
        </w:p>
      </w:tc>
      <w:tc>
        <w:tcPr>
          <w:tcW w:w="5672" w:type="dxa"/>
        </w:tcPr>
        <w:p w14:paraId="17AB5BB7" w14:textId="77777777" w:rsidR="00400DDC" w:rsidRDefault="00400DDC">
          <w:pPr>
            <w:pStyle w:val="Adresa"/>
            <w:jc w:val="left"/>
            <w:rPr>
              <w:rFonts w:cs="Arial"/>
              <w:szCs w:val="24"/>
            </w:rPr>
          </w:pPr>
        </w:p>
      </w:tc>
      <w:tc>
        <w:tcPr>
          <w:tcW w:w="425" w:type="dxa"/>
        </w:tcPr>
        <w:p w14:paraId="23EA3FE4" w14:textId="77777777" w:rsidR="00400DDC" w:rsidRDefault="00400DDC">
          <w:pPr>
            <w:pStyle w:val="Adresa"/>
            <w:jc w:val="left"/>
            <w:rPr>
              <w:rFonts w:cs="Arial"/>
              <w:b w:val="0"/>
              <w:color w:val="0000FF"/>
              <w:szCs w:val="24"/>
            </w:rPr>
          </w:pPr>
        </w:p>
      </w:tc>
      <w:tc>
        <w:tcPr>
          <w:tcW w:w="3432" w:type="dxa"/>
          <w:vMerge/>
          <w:tcBorders>
            <w:top w:val="single" w:sz="4" w:space="0" w:color="000000"/>
          </w:tcBorders>
        </w:tcPr>
        <w:p w14:paraId="6CA1E172" w14:textId="77777777" w:rsidR="00400DDC" w:rsidRDefault="00400DDC">
          <w:pPr>
            <w:pStyle w:val="Heading1"/>
            <w:ind w:left="-108"/>
            <w:rPr>
              <w:sz w:val="20"/>
            </w:rPr>
          </w:pPr>
        </w:p>
      </w:tc>
    </w:tr>
  </w:tbl>
  <w:p w14:paraId="17BD5C4A" w14:textId="77777777" w:rsidR="00400DDC" w:rsidRDefault="00400DDC">
    <w:pPr>
      <w:pStyle w:val="Head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E2DD6"/>
    <w:multiLevelType w:val="multilevel"/>
    <w:tmpl w:val="67E2B9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B8632C2"/>
    <w:multiLevelType w:val="multilevel"/>
    <w:tmpl w:val="0478DAA4"/>
    <w:lvl w:ilvl="0">
      <w:numFmt w:val="bullet"/>
      <w:lvlText w:val="-"/>
      <w:lvlJc w:val="left"/>
      <w:pPr>
        <w:tabs>
          <w:tab w:val="num" w:pos="720"/>
        </w:tabs>
        <w:ind w:left="1134" w:hanging="414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80410BC"/>
    <w:multiLevelType w:val="multilevel"/>
    <w:tmpl w:val="45900126"/>
    <w:lvl w:ilvl="0">
      <w:start w:val="1"/>
      <w:numFmt w:val="bullet"/>
      <w:lvlText w:val=""/>
      <w:lvlJc w:val="left"/>
      <w:pPr>
        <w:tabs>
          <w:tab w:val="num" w:pos="720"/>
        </w:tabs>
        <w:ind w:left="1134" w:hanging="414"/>
      </w:pPr>
      <w:rPr>
        <w:rFonts w:ascii="Symbol" w:hAnsi="Symbol" w:cs="Symbol" w:hint="default"/>
      </w:rPr>
    </w:lvl>
    <w:lvl w:ilvl="1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9EA4E82"/>
    <w:multiLevelType w:val="multilevel"/>
    <w:tmpl w:val="486CC67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1B29383B"/>
    <w:multiLevelType w:val="multilevel"/>
    <w:tmpl w:val="FA74E00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1EAB35CB"/>
    <w:multiLevelType w:val="multilevel"/>
    <w:tmpl w:val="F4DAE9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26AE29B6"/>
    <w:multiLevelType w:val="multilevel"/>
    <w:tmpl w:val="D2B88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46352AEF"/>
    <w:multiLevelType w:val="multilevel"/>
    <w:tmpl w:val="9EC6A34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5EFD512D"/>
    <w:multiLevelType w:val="multilevel"/>
    <w:tmpl w:val="E6D4E346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72EF19C3"/>
    <w:multiLevelType w:val="multilevel"/>
    <w:tmpl w:val="01CEAD38"/>
    <w:lvl w:ilvl="0">
      <w:numFmt w:val="bullet"/>
      <w:lvlText w:val="-"/>
      <w:lvlJc w:val="left"/>
      <w:pPr>
        <w:tabs>
          <w:tab w:val="num" w:pos="720"/>
        </w:tabs>
        <w:ind w:left="1134" w:hanging="414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7C96510C"/>
    <w:multiLevelType w:val="multilevel"/>
    <w:tmpl w:val="0414CE4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743871308">
    <w:abstractNumId w:val="6"/>
  </w:num>
  <w:num w:numId="2" w16cid:durableId="1562524840">
    <w:abstractNumId w:val="5"/>
  </w:num>
  <w:num w:numId="3" w16cid:durableId="818305777">
    <w:abstractNumId w:val="7"/>
  </w:num>
  <w:num w:numId="4" w16cid:durableId="1857882648">
    <w:abstractNumId w:val="3"/>
  </w:num>
  <w:num w:numId="5" w16cid:durableId="870386168">
    <w:abstractNumId w:val="0"/>
  </w:num>
  <w:num w:numId="6" w16cid:durableId="1973320256">
    <w:abstractNumId w:val="10"/>
  </w:num>
  <w:num w:numId="7" w16cid:durableId="1898738880">
    <w:abstractNumId w:val="8"/>
  </w:num>
  <w:num w:numId="8" w16cid:durableId="458646576">
    <w:abstractNumId w:val="1"/>
  </w:num>
  <w:num w:numId="9" w16cid:durableId="1411776769">
    <w:abstractNumId w:val="2"/>
  </w:num>
  <w:num w:numId="10" w16cid:durableId="52972947">
    <w:abstractNumId w:val="9"/>
  </w:num>
  <w:num w:numId="11" w16cid:durableId="122834457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autoHyphenation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DDC"/>
    <w:rsid w:val="00104071"/>
    <w:rsid w:val="00145740"/>
    <w:rsid w:val="00251EB5"/>
    <w:rsid w:val="002E464B"/>
    <w:rsid w:val="00345539"/>
    <w:rsid w:val="00400DDC"/>
    <w:rsid w:val="00420E9E"/>
    <w:rsid w:val="004365BA"/>
    <w:rsid w:val="00540FEE"/>
    <w:rsid w:val="006601FF"/>
    <w:rsid w:val="006F5C42"/>
    <w:rsid w:val="00891C69"/>
    <w:rsid w:val="008A30C9"/>
    <w:rsid w:val="00907C20"/>
    <w:rsid w:val="00917FC0"/>
    <w:rsid w:val="009D58F3"/>
    <w:rsid w:val="00A56D92"/>
    <w:rsid w:val="00A74592"/>
    <w:rsid w:val="00B36DC5"/>
    <w:rsid w:val="00C043ED"/>
    <w:rsid w:val="00C23BDB"/>
    <w:rsid w:val="00DB36EE"/>
    <w:rsid w:val="00E4648F"/>
    <w:rsid w:val="00E858C8"/>
    <w:rsid w:val="00E92A12"/>
    <w:rsid w:val="00EE2F76"/>
    <w:rsid w:val="00FA636B"/>
    <w:rsid w:val="00FB4A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1AB43"/>
  <w15:docId w15:val="{5DF1B131-5A59-49B9-BBA8-7D24BF81A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30309"/>
    <w:rPr>
      <w:rFonts w:ascii="Arial" w:hAnsi="Arial"/>
      <w:sz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3802AF"/>
    <w:pPr>
      <w:keepNext/>
      <w:tabs>
        <w:tab w:val="right" w:pos="9072"/>
      </w:tabs>
      <w:outlineLvl w:val="0"/>
    </w:pPr>
    <w:rPr>
      <w:b/>
      <w:color w:val="0000FF"/>
      <w:sz w:val="32"/>
    </w:rPr>
  </w:style>
  <w:style w:type="paragraph" w:styleId="Heading2">
    <w:name w:val="heading 2"/>
    <w:basedOn w:val="Heading1"/>
    <w:next w:val="Normal"/>
    <w:qFormat/>
    <w:rsid w:val="003802AF"/>
    <w:pPr>
      <w:tabs>
        <w:tab w:val="clear" w:pos="9072"/>
        <w:tab w:val="left" w:pos="2977"/>
        <w:tab w:val="left" w:pos="7088"/>
      </w:tabs>
      <w:outlineLvl w:val="1"/>
    </w:pPr>
    <w:rPr>
      <w:b w:val="0"/>
      <w:sz w:val="18"/>
    </w:rPr>
  </w:style>
  <w:style w:type="paragraph" w:styleId="Heading3">
    <w:name w:val="heading 3"/>
    <w:basedOn w:val="Heading2"/>
    <w:next w:val="Normal"/>
    <w:qFormat/>
    <w:rsid w:val="003802AF"/>
    <w:pPr>
      <w:tabs>
        <w:tab w:val="clear" w:pos="2977"/>
        <w:tab w:val="clear" w:pos="7088"/>
      </w:tabs>
      <w:spacing w:before="120"/>
      <w:outlineLvl w:val="2"/>
    </w:pPr>
    <w:rPr>
      <w:b/>
      <w:sz w:val="28"/>
    </w:rPr>
  </w:style>
  <w:style w:type="paragraph" w:styleId="Heading4">
    <w:name w:val="heading 4"/>
    <w:basedOn w:val="Heading3"/>
    <w:next w:val="Normal"/>
    <w:qFormat/>
    <w:rsid w:val="003802AF"/>
    <w:pPr>
      <w:spacing w:before="0"/>
      <w:outlineLvl w:val="3"/>
    </w:pPr>
    <w:rPr>
      <w:b w:val="0"/>
      <w:sz w:val="24"/>
    </w:rPr>
  </w:style>
  <w:style w:type="paragraph" w:styleId="Heading5">
    <w:name w:val="heading 5"/>
    <w:basedOn w:val="Normal"/>
    <w:next w:val="Normal"/>
    <w:qFormat/>
    <w:rsid w:val="003802AF"/>
    <w:pPr>
      <w:keepNext/>
      <w:tabs>
        <w:tab w:val="left" w:pos="459"/>
        <w:tab w:val="left" w:pos="1452"/>
      </w:tabs>
      <w:outlineLvl w:val="4"/>
    </w:pPr>
    <w:rPr>
      <w:b/>
      <w:color w:val="0000FF"/>
    </w:rPr>
  </w:style>
  <w:style w:type="paragraph" w:styleId="Heading6">
    <w:name w:val="heading 6"/>
    <w:basedOn w:val="Normal"/>
    <w:next w:val="Normal"/>
    <w:qFormat/>
    <w:rsid w:val="003802AF"/>
    <w:pPr>
      <w:keepNext/>
      <w:tabs>
        <w:tab w:val="center" w:pos="5103"/>
        <w:tab w:val="right" w:pos="9639"/>
      </w:tabs>
      <w:ind w:left="709"/>
      <w:outlineLvl w:val="5"/>
    </w:pPr>
    <w:rPr>
      <w:b/>
      <w:color w:val="0000F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qFormat/>
    <w:rsid w:val="0007346B"/>
    <w:rPr>
      <w:rFonts w:ascii="Arial" w:hAnsi="Arial"/>
      <w:b/>
      <w:color w:val="0000FF"/>
      <w:sz w:val="32"/>
      <w:lang w:val="hr-HR" w:eastAsia="en-US" w:bidi="ar-SA"/>
    </w:rPr>
  </w:style>
  <w:style w:type="character" w:styleId="PageNumber">
    <w:name w:val="page number"/>
    <w:basedOn w:val="DefaultParagraphFont"/>
    <w:qFormat/>
    <w:rsid w:val="003802AF"/>
    <w:rPr>
      <w:color w:val="000000"/>
    </w:rPr>
  </w:style>
  <w:style w:type="character" w:styleId="Hyperlink">
    <w:name w:val="Hyperlink"/>
    <w:basedOn w:val="DefaultParagraphFont"/>
    <w:rsid w:val="003802AF"/>
    <w:rPr>
      <w:color w:val="0000FF"/>
      <w:u w:val="single"/>
    </w:rPr>
  </w:style>
  <w:style w:type="character" w:customStyle="1" w:styleId="BodyTextChar">
    <w:name w:val="Body Text Char"/>
    <w:basedOn w:val="DefaultParagraphFont"/>
    <w:link w:val="BodyText"/>
    <w:qFormat/>
    <w:rsid w:val="00871EA3"/>
    <w:rPr>
      <w:rFonts w:ascii="Arial" w:hAnsi="Arial" w:cs="Arial"/>
      <w:color w:val="000000"/>
      <w:sz w:val="22"/>
      <w:szCs w:val="24"/>
      <w:lang w:eastAsia="en-US"/>
    </w:rPr>
  </w:style>
  <w:style w:type="character" w:customStyle="1" w:styleId="Bullets">
    <w:name w:val="Bullets"/>
    <w:qFormat/>
    <w:rsid w:val="006F5C42"/>
    <w:rPr>
      <w:rFonts w:ascii="OpenSymbol" w:eastAsia="OpenSymbol" w:hAnsi="OpenSymbol" w:cs="OpenSymbol"/>
    </w:rPr>
  </w:style>
  <w:style w:type="paragraph" w:customStyle="1" w:styleId="Heading">
    <w:name w:val="Heading"/>
    <w:basedOn w:val="Normal"/>
    <w:next w:val="BodyText"/>
    <w:qFormat/>
    <w:rsid w:val="006F5C42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BodyText">
    <w:name w:val="Body Text"/>
    <w:basedOn w:val="Normal"/>
    <w:link w:val="BodyTextChar"/>
    <w:rsid w:val="00871EA3"/>
    <w:pPr>
      <w:spacing w:line="360" w:lineRule="auto"/>
    </w:pPr>
    <w:rPr>
      <w:rFonts w:cs="Arial"/>
      <w:color w:val="000000"/>
      <w:sz w:val="22"/>
      <w:szCs w:val="24"/>
    </w:rPr>
  </w:style>
  <w:style w:type="paragraph" w:styleId="List">
    <w:name w:val="List"/>
    <w:basedOn w:val="BodyText"/>
    <w:rsid w:val="006F5C42"/>
    <w:rPr>
      <w:rFonts w:cs="Arial Unicode MS"/>
    </w:rPr>
  </w:style>
  <w:style w:type="paragraph" w:styleId="Caption">
    <w:name w:val="caption"/>
    <w:basedOn w:val="Normal"/>
    <w:qFormat/>
    <w:rsid w:val="006F5C42"/>
    <w:pPr>
      <w:suppressLineNumbers/>
      <w:spacing w:before="120" w:after="120"/>
    </w:pPr>
    <w:rPr>
      <w:rFonts w:cs="Arial Unicode MS"/>
      <w:i/>
      <w:iCs/>
      <w:szCs w:val="24"/>
    </w:rPr>
  </w:style>
  <w:style w:type="paragraph" w:customStyle="1" w:styleId="Index">
    <w:name w:val="Index"/>
    <w:basedOn w:val="Normal"/>
    <w:qFormat/>
    <w:rsid w:val="006F5C42"/>
    <w:pPr>
      <w:suppressLineNumbers/>
    </w:pPr>
    <w:rPr>
      <w:rFonts w:cs="Arial Unicode MS"/>
    </w:rPr>
  </w:style>
  <w:style w:type="paragraph" w:customStyle="1" w:styleId="HeaderandFooter">
    <w:name w:val="Header and Footer"/>
    <w:basedOn w:val="Normal"/>
    <w:qFormat/>
    <w:rsid w:val="006F5C42"/>
  </w:style>
  <w:style w:type="paragraph" w:styleId="Footer">
    <w:name w:val="footer"/>
    <w:basedOn w:val="Normal"/>
    <w:rsid w:val="003802AF"/>
    <w:pPr>
      <w:pBdr>
        <w:top w:val="single" w:sz="4" w:space="1" w:color="000000"/>
      </w:pBdr>
      <w:tabs>
        <w:tab w:val="left" w:pos="2694"/>
        <w:tab w:val="left" w:pos="5387"/>
        <w:tab w:val="right" w:pos="9639"/>
      </w:tabs>
    </w:pPr>
    <w:rPr>
      <w:color w:val="0000FF"/>
      <w:sz w:val="20"/>
    </w:rPr>
  </w:style>
  <w:style w:type="paragraph" w:styleId="Header">
    <w:name w:val="header"/>
    <w:basedOn w:val="Normal"/>
    <w:rsid w:val="003802AF"/>
    <w:pPr>
      <w:tabs>
        <w:tab w:val="center" w:pos="4153"/>
        <w:tab w:val="right" w:pos="8306"/>
      </w:tabs>
    </w:pPr>
  </w:style>
  <w:style w:type="paragraph" w:customStyle="1" w:styleId="Adresa">
    <w:name w:val="Adresa"/>
    <w:basedOn w:val="Normal"/>
    <w:qFormat/>
    <w:rsid w:val="003802AF"/>
    <w:pPr>
      <w:jc w:val="center"/>
    </w:pPr>
    <w:rPr>
      <w:b/>
    </w:rPr>
  </w:style>
  <w:style w:type="paragraph" w:customStyle="1" w:styleId="Predmet">
    <w:name w:val="Predmet"/>
    <w:basedOn w:val="Normal"/>
    <w:next w:val="Pozdrav1"/>
    <w:qFormat/>
    <w:rsid w:val="003802AF"/>
    <w:pPr>
      <w:spacing w:before="960" w:after="240"/>
      <w:ind w:left="1418" w:hanging="1418"/>
    </w:pPr>
  </w:style>
  <w:style w:type="paragraph" w:customStyle="1" w:styleId="Pozdrav1">
    <w:name w:val="Pozdrav1"/>
    <w:basedOn w:val="Normal"/>
    <w:next w:val="Odlomak"/>
    <w:qFormat/>
    <w:rsid w:val="003802AF"/>
    <w:pPr>
      <w:keepNext/>
      <w:spacing w:before="360" w:after="120"/>
    </w:pPr>
  </w:style>
  <w:style w:type="paragraph" w:customStyle="1" w:styleId="Odlomak">
    <w:name w:val="Odlomak"/>
    <w:basedOn w:val="Normal"/>
    <w:qFormat/>
    <w:rsid w:val="003802AF"/>
    <w:pPr>
      <w:spacing w:before="60" w:after="60"/>
      <w:ind w:firstLine="720"/>
      <w:jc w:val="both"/>
    </w:pPr>
  </w:style>
  <w:style w:type="paragraph" w:customStyle="1" w:styleId="Potpis1">
    <w:name w:val="Potpis1"/>
    <w:basedOn w:val="Normal"/>
    <w:qFormat/>
    <w:rsid w:val="003802AF"/>
    <w:pPr>
      <w:keepNext/>
      <w:tabs>
        <w:tab w:val="center" w:pos="2268"/>
        <w:tab w:val="center" w:pos="7371"/>
      </w:tabs>
      <w:spacing w:before="480"/>
    </w:pPr>
  </w:style>
  <w:style w:type="paragraph" w:customStyle="1" w:styleId="Datum1">
    <w:name w:val="Datum1"/>
    <w:basedOn w:val="Normal"/>
    <w:qFormat/>
    <w:rsid w:val="003802AF"/>
    <w:pPr>
      <w:tabs>
        <w:tab w:val="left" w:pos="1134"/>
      </w:tabs>
      <w:spacing w:before="120"/>
    </w:pPr>
  </w:style>
  <w:style w:type="paragraph" w:customStyle="1" w:styleId="Privitak">
    <w:name w:val="Privitak"/>
    <w:basedOn w:val="Odlomak"/>
    <w:qFormat/>
    <w:rsid w:val="003802AF"/>
    <w:pPr>
      <w:keepNext/>
      <w:spacing w:before="0" w:after="0"/>
    </w:pPr>
  </w:style>
  <w:style w:type="paragraph" w:customStyle="1" w:styleId="Dostaviti">
    <w:name w:val="Dostaviti"/>
    <w:basedOn w:val="Odlomak"/>
    <w:qFormat/>
    <w:rsid w:val="003802AF"/>
    <w:pPr>
      <w:keepNext/>
      <w:tabs>
        <w:tab w:val="left" w:pos="1559"/>
      </w:tabs>
      <w:spacing w:before="0" w:after="0"/>
      <w:ind w:left="1559" w:hanging="425"/>
    </w:pPr>
  </w:style>
  <w:style w:type="paragraph" w:customStyle="1" w:styleId="Potpis2">
    <w:name w:val="Potpis2"/>
    <w:basedOn w:val="Normal"/>
    <w:qFormat/>
    <w:rsid w:val="00F447BC"/>
    <w:pPr>
      <w:keepNext/>
      <w:tabs>
        <w:tab w:val="center" w:pos="2268"/>
        <w:tab w:val="center" w:pos="7371"/>
      </w:tabs>
      <w:spacing w:before="480"/>
    </w:pPr>
  </w:style>
  <w:style w:type="paragraph" w:styleId="BalloonText">
    <w:name w:val="Balloon Text"/>
    <w:basedOn w:val="Normal"/>
    <w:semiHidden/>
    <w:qFormat/>
    <w:rsid w:val="002524D7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qFormat/>
    <w:rsid w:val="003F7B61"/>
    <w:pPr>
      <w:spacing w:beforeAutospacing="1" w:afterAutospacing="1"/>
    </w:pPr>
    <w:rPr>
      <w:rFonts w:ascii="Times New Roman" w:hAnsi="Times New Roman"/>
      <w:szCs w:val="24"/>
      <w:lang w:eastAsia="hr-HR"/>
    </w:rPr>
  </w:style>
  <w:style w:type="paragraph" w:styleId="Date">
    <w:name w:val="Date"/>
    <w:basedOn w:val="Normal"/>
    <w:qFormat/>
    <w:rsid w:val="002424B4"/>
    <w:pPr>
      <w:tabs>
        <w:tab w:val="left" w:pos="1134"/>
      </w:tabs>
      <w:spacing w:before="120"/>
    </w:pPr>
  </w:style>
  <w:style w:type="paragraph" w:styleId="ListParagraph">
    <w:name w:val="List Paragraph"/>
    <w:basedOn w:val="Normal"/>
    <w:uiPriority w:val="34"/>
    <w:qFormat/>
    <w:rsid w:val="009962D2"/>
    <w:pPr>
      <w:ind w:left="720"/>
      <w:contextualSpacing/>
    </w:pPr>
  </w:style>
  <w:style w:type="table" w:styleId="TableGrid">
    <w:name w:val="Table Grid"/>
    <w:basedOn w:val="TableNormal"/>
    <w:rsid w:val="00E95E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2BF9F5-7EA6-43BD-9C4B-C4A499C3DA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9</Pages>
  <Words>2329</Words>
  <Characters>13276</Characters>
  <Application>Microsoft Office Word</Application>
  <DocSecurity>0</DocSecurity>
  <Lines>110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Ivica Karas</dc:creator>
  <dc:description/>
  <cp:lastModifiedBy>Ivica Karas</cp:lastModifiedBy>
  <cp:revision>3</cp:revision>
  <cp:lastPrinted>2023-09-04T08:41:00Z</cp:lastPrinted>
  <dcterms:created xsi:type="dcterms:W3CDTF">2026-07-20T09:59:00Z</dcterms:created>
  <dcterms:modified xsi:type="dcterms:W3CDTF">2026-07-20T10:11:00Z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Gradska plinara Zagreb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